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22FCE" w:rsidR="0029390D" w:rsidP="0029390D" w14:paraId="5CB776D8" w14:textId="77777777">
      <w:pPr>
        <w:bidi w:val="false"/>
        <w:outlineLvl w:val="0"/>
        <w:rPr>
          <w:rFonts w:ascii="Century Gothic" w:hAnsi="Century Gothic"/>
          <w:b/>
          <w:color w:val="808080" w:themeColor="background1" w:themeShade="80"/>
          <w:sz w:val="32"/>
          <w:szCs w:val="40"/>
        </w:rPr>
      </w:pPr>
      <w:r w:rsidRPr="00322FCE">
        <w:rPr>
          <w:rFonts w:ascii="Century Gothic" w:hAnsi="Century Gothic"/>
          <w:noProof/>
          <w:color w:val="808080" w:themeColor="background1" w:themeShade="80"/>
          <w:sz w:val="18"/>
          <w:szCs w:val="22"/>
          <w:lang w:eastAsia="Japanese"/>
          <w:eastAsianLayout/>
        </w:rPr>
        <w:drawing>
          <wp:anchor distT="0" distB="0" distL="114300" distR="114300" simplePos="0" relativeHeight="251658240" behindDoc="0" locked="0" layoutInCell="1" allowOverlap="1">
            <wp:simplePos x="0" y="0"/>
            <wp:positionH relativeFrom="column">
              <wp:posOffset>4624086</wp:posOffset>
            </wp:positionH>
            <wp:positionV relativeFrom="paragraph">
              <wp:posOffset>-8102</wp:posOffset>
            </wp:positionV>
            <wp:extent cx="2243190" cy="311300"/>
            <wp:effectExtent l="0" t="0" r="5080" b="0"/>
            <wp:wrapNone/>
            <wp:docPr id="3" name="Picture 2" descr="描画を含む画像&#10;&#10;自動的に生成された説明">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Pr="00322FCE">
        <w:rPr>
          <w:rFonts w:ascii="Century Gothic" w:hAnsi="Century Gothic"/>
          <w:b/>
          <w:color w:val="808080" w:themeColor="background1" w:themeShade="80"/>
          <w:sz w:val="32"/>
          <w:szCs w:val="40"/>
          <w:lang w:eastAsia="Japanese"/>
          <w:eastAsianLayout/>
        </w:rPr>
        <w:t xml:space="preserve">死後の会議前アンケート </w:t>
      </w:r>
    </w:p>
    <w:p w:rsidRPr="00322FCE" w:rsidR="0029390D" w:rsidP="0029390D" w14:paraId="05572F56" w14:textId="77777777">
      <w:pPr>
        <w:bidi w:val="false"/>
        <w:outlineLvl w:val="0"/>
        <w:rPr>
          <w:rFonts w:ascii="Century Gothic" w:hAnsi="Century Gothic"/>
          <w:b/>
          <w:color w:val="808080" w:themeColor="background1" w:themeShade="80"/>
          <w:sz w:val="32"/>
          <w:szCs w:val="40"/>
        </w:rPr>
      </w:pPr>
      <w:r w:rsidRPr="00322FCE">
        <w:rPr>
          <w:rFonts w:ascii="Century Gothic" w:hAnsi="Century Gothic"/>
          <w:b/>
          <w:color w:val="808080" w:themeColor="background1" w:themeShade="80"/>
          <w:sz w:val="32"/>
          <w:szCs w:val="40"/>
          <w:lang w:eastAsia="Japanese"/>
          <w:eastAsianLayout/>
        </w:rPr>
        <w:t>会議の議題テンプレート</w:t>
      </w:r>
    </w:p>
    <w:p w:rsidRPr="00322FCE" w:rsidR="008F26B1" w:rsidP="008F26B1" w14:paraId="7CBFBB2C" w14:textId="77777777">
      <w:pPr>
        <w:bidi w:val="false"/>
        <w:outlineLvl w:val="0"/>
        <w:rPr>
          <w:rFonts w:ascii="Century Gothic" w:hAnsi="Century Gothic" w:cs="Arial"/>
          <w:b/>
          <w:noProof/>
          <w:color w:val="000000" w:themeColor="text1"/>
          <w:szCs w:val="36"/>
        </w:rPr>
      </w:pPr>
    </w:p>
    <w:p w:rsidRPr="00322FCE" w:rsidR="0029390D" w:rsidP="0029390D" w14:paraId="627C8B62" w14:textId="77777777">
      <w:pPr>
        <w:bidi w:val="false"/>
        <w:spacing w:line="276" w:lineRule="auto"/>
        <w:outlineLvl w:val="0"/>
        <w:rPr>
          <w:rFonts w:ascii="Century Gothic" w:hAnsi="Century Gothic"/>
          <w:bCs/>
          <w:color w:val="000000" w:themeColor="text1"/>
          <w:sz w:val="28"/>
          <w:szCs w:val="28"/>
        </w:rPr>
      </w:pPr>
      <w:r w:rsidRPr="00322FCE">
        <w:rPr>
          <w:rFonts w:ascii="Century Gothic" w:hAnsi="Century Gothic"/>
          <w:color w:val="000000" w:themeColor="text1"/>
          <w:sz w:val="28"/>
          <w:szCs w:val="28"/>
          <w:lang w:eastAsia="Japanese"/>
          <w:eastAsianLayout/>
        </w:rPr>
        <w:t>死後の会議前アンケート</w:t>
      </w:r>
    </w:p>
    <w:p w:rsidRPr="00322FCE" w:rsidR="0029390D" w:rsidP="0029390D" w14:paraId="5EFC06F1" w14:textId="77777777">
      <w:pPr>
        <w:bidi w:val="false"/>
        <w:outlineLvl w:val="0"/>
        <w:rPr>
          <w:rFonts w:ascii="Century Gothic" w:hAnsi="Century Gothic"/>
          <w:bCs/>
          <w:color w:val="000000" w:themeColor="text1"/>
          <w:sz w:val="18"/>
          <w:szCs w:val="18"/>
        </w:rPr>
      </w:pPr>
      <w:r w:rsidRPr="00322FCE">
        <w:rPr>
          <w:rFonts w:ascii="Century Gothic" w:hAnsi="Century Gothic"/>
          <w:b/>
          <w:color w:val="000000" w:themeColor="text1"/>
          <w:sz w:val="18"/>
          <w:szCs w:val="18"/>
          <w:lang w:eastAsia="Japanese"/>
          <w:eastAsianLayout/>
        </w:rPr>
        <w:t>集会の前に:</w:t>
      </w:r>
      <w:r w:rsidRPr="00322FCE">
        <w:rPr>
          <w:rFonts w:ascii="Century Gothic" w:hAnsi="Century Gothic"/>
          <w:color w:val="000000" w:themeColor="text1"/>
          <w:sz w:val="18"/>
          <w:szCs w:val="18"/>
          <w:lang w:eastAsia="Japanese"/>
          <w:eastAsianLayout/>
        </w:rPr>
        <w:t xml:space="preserve"> 話し合いの準備をするために,これらの質問に答えてください。プロジェクト中に使用されたプロセスと手順について考えます。さらに、プロジェクトのスケジュールと管理を検討してください。</w:t>
      </w:r>
    </w:p>
    <w:p w:rsidRPr="00322FCE" w:rsidR="0029390D" w:rsidP="0029390D" w14:paraId="05A32B50" w14:textId="77777777">
      <w:pPr>
        <w:bidi w:val="false"/>
        <w:outlineLvl w:val="0"/>
        <w:rPr>
          <w:rFonts w:ascii="Century Gothic" w:hAnsi="Century Gothic"/>
          <w:bCs/>
          <w:color w:val="000000" w:themeColor="text1"/>
          <w:sz w:val="18"/>
          <w:szCs w:val="18"/>
        </w:rPr>
      </w:pPr>
    </w:p>
    <w:p w:rsidRPr="00322FCE" w:rsidR="0029390D" w:rsidP="0029390D" w14:paraId="5FC154C8" w14:textId="77777777">
      <w:pPr>
        <w:bidi w:val="false"/>
        <w:spacing w:line="276" w:lineRule="auto"/>
        <w:outlineLvl w:val="0"/>
        <w:rPr>
          <w:rFonts w:ascii="Century Gothic" w:hAnsi="Century Gothic"/>
          <w:bCs/>
          <w:color w:val="000000" w:themeColor="text1"/>
        </w:rPr>
      </w:pPr>
      <w:r w:rsidRPr="00322FCE">
        <w:rPr>
          <w:rFonts w:ascii="Century Gothic" w:hAnsi="Century Gothic"/>
          <w:color w:val="000000" w:themeColor="text1"/>
          <w:lang w:eastAsia="Japanese"/>
          <w:eastAsianLayout/>
        </w:rPr>
        <w:t>成功</w:t>
      </w:r>
    </w:p>
    <w:tbl>
      <w:tblPr>
        <w:tblW w:w="10860" w:type="dxa"/>
        <w:tblLook w:val="04A0"/>
      </w:tblPr>
      <w:tblGrid>
        <w:gridCol w:w="10860"/>
      </w:tblGrid>
      <w:tr w:rsidTr="0029390D" w14:paraId="6D8BD692"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16DE69C1"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eastAsia="Japanese"/>
                <w:eastAsianLayout/>
              </w:rPr>
              <w:t>何がうまくいったのですか?プロジェクトへの影響の順に成功例を挙げる。</w:t>
            </w:r>
          </w:p>
        </w:tc>
      </w:tr>
      <w:tr w:rsidTr="00EA764F" w14:paraId="0A61A858" w14:textId="77777777">
        <w:tblPrEx>
          <w:tblW w:w="10860" w:type="dxa"/>
          <w:tblLook w:val="04A0"/>
        </w:tblPrEx>
        <w:trPr>
          <w:trHeight w:val="1296"/>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28B3877E"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eastAsia="Japanese"/>
                <w:eastAsianLayout/>
              </w:rPr>
              <w:t xml:space="preserve"> </w:t>
            </w:r>
          </w:p>
        </w:tc>
      </w:tr>
      <w:tr w:rsidTr="00BF06BD" w14:paraId="653F4B50" w14:textId="77777777">
        <w:tblPrEx>
          <w:tblW w:w="10860" w:type="dxa"/>
          <w:tblLook w:val="04A0"/>
        </w:tblPrEx>
        <w:trPr>
          <w:trHeight w:val="140"/>
        </w:trPr>
        <w:tc>
          <w:tcPr>
            <w:tcW w:w="10860" w:type="dxa"/>
            <w:tcBorders>
              <w:top w:val="single" w:color="BFBFBF" w:themeColor="background1" w:themeShade="BF" w:sz="18" w:space="0"/>
              <w:left w:val="nil"/>
              <w:bottom w:val="nil"/>
            </w:tcBorders>
            <w:shd w:val="clear" w:color="auto" w:fill="auto"/>
            <w:noWrap/>
            <w:vAlign w:val="bottom"/>
            <w:hideMark/>
          </w:tcPr>
          <w:p w:rsidRPr="0029390D" w:rsidR="0029390D" w:rsidP="0029390D" w14:paraId="5F83FAF4"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eastAsia="Japanese"/>
                <w:eastAsianLayout/>
              </w:rPr>
              <w:t xml:space="preserve"> </w:t>
            </w:r>
          </w:p>
        </w:tc>
      </w:tr>
      <w:tr w:rsidTr="0029390D" w14:paraId="555CBECC"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483932C0"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eastAsia="Japanese"/>
                <w:eastAsianLayout/>
              </w:rPr>
              <w:t>なぜこれらのプロセス/手順は機能したのですか?</w:t>
            </w:r>
          </w:p>
        </w:tc>
      </w:tr>
      <w:tr w:rsidTr="00EA764F" w14:paraId="2F90BF2E"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62108A26"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eastAsia="Japanese"/>
                <w:eastAsianLayout/>
              </w:rPr>
              <w:t xml:space="preserve"> </w:t>
            </w:r>
          </w:p>
        </w:tc>
      </w:tr>
      <w:tr w:rsidTr="00E54217" w14:paraId="12177ED8" w14:textId="77777777">
        <w:tblPrEx>
          <w:tblW w:w="10860" w:type="dxa"/>
          <w:tblLook w:val="04A0"/>
        </w:tblPrEx>
        <w:trPr>
          <w:trHeight w:val="140"/>
        </w:trPr>
        <w:tc>
          <w:tcPr>
            <w:tcW w:w="10860" w:type="dxa"/>
            <w:tcBorders>
              <w:top w:val="single" w:color="BFBFBF" w:themeColor="background1" w:themeShade="BF" w:sz="18" w:space="0"/>
              <w:left w:val="nil"/>
              <w:bottom w:val="nil"/>
            </w:tcBorders>
            <w:shd w:val="clear" w:color="auto" w:fill="auto"/>
            <w:noWrap/>
            <w:vAlign w:val="bottom"/>
            <w:hideMark/>
          </w:tcPr>
          <w:p w:rsidRPr="0029390D" w:rsidR="0029390D" w:rsidP="0029390D" w14:paraId="5F030659" w14:textId="77777777">
            <w:pPr>
              <w:bidi w:val="false"/>
              <w:rPr>
                <w:rFonts w:ascii="Century Gothic" w:hAnsi="Century Gothic" w:cs="Arial"/>
                <w:color w:val="000000"/>
                <w:sz w:val="15"/>
                <w:szCs w:val="15"/>
              </w:rPr>
            </w:pPr>
            <w:r w:rsidRPr="0029390D">
              <w:rPr>
                <w:rFonts w:ascii="Century Gothic" w:hAnsi="Century Gothic" w:cs="Arial"/>
                <w:color w:val="000000"/>
                <w:sz w:val="15"/>
                <w:szCs w:val="15"/>
                <w:lang w:eastAsia="Japanese"/>
                <w:eastAsianLayout/>
              </w:rPr>
              <w:t xml:space="preserve"> </w:t>
            </w:r>
          </w:p>
        </w:tc>
      </w:tr>
      <w:tr w:rsidTr="0029390D" w14:paraId="397451C0"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2A69D746"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eastAsia="Japanese"/>
                <w:eastAsianLayout/>
              </w:rPr>
              <w:t>これらの成功を将来のプロジェクトでどのように繰り返すことができますか?</w:t>
            </w:r>
          </w:p>
        </w:tc>
      </w:tr>
      <w:tr w:rsidTr="0029390D" w14:paraId="11BAB181"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3E710ADE"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eastAsia="Japanese"/>
                <w:eastAsianLayout/>
              </w:rPr>
              <w:t xml:space="preserve"> </w:t>
            </w:r>
          </w:p>
        </w:tc>
      </w:tr>
    </w:tbl>
    <w:p w:rsidRPr="00322FCE" w:rsidR="0029390D" w:rsidP="0029390D" w14:paraId="423866F3" w14:textId="77777777">
      <w:pPr>
        <w:bidi w:val="false"/>
        <w:outlineLvl w:val="0"/>
        <w:rPr>
          <w:rFonts w:ascii="Century Gothic" w:hAnsi="Century Gothic"/>
          <w:bCs/>
          <w:color w:val="000000" w:themeColor="text1"/>
          <w:sz w:val="18"/>
          <w:szCs w:val="18"/>
        </w:rPr>
      </w:pPr>
    </w:p>
    <w:p w:rsidRPr="00322FCE" w:rsidR="0029390D" w:rsidP="0029390D" w14:paraId="08D23DE4" w14:textId="77777777">
      <w:pPr>
        <w:bidi w:val="false"/>
        <w:spacing w:line="276" w:lineRule="auto"/>
        <w:outlineLvl w:val="0"/>
        <w:rPr>
          <w:rFonts w:ascii="Century Gothic" w:hAnsi="Century Gothic"/>
          <w:bCs/>
          <w:color w:val="000000" w:themeColor="text1"/>
        </w:rPr>
      </w:pPr>
      <w:r w:rsidRPr="00322FCE">
        <w:rPr>
          <w:rFonts w:ascii="Century Gothic" w:hAnsi="Century Gothic"/>
          <w:color w:val="000000" w:themeColor="text1"/>
          <w:lang w:eastAsia="Japanese"/>
          <w:eastAsianLayout/>
        </w:rPr>
        <w:t>問題</w:t>
      </w:r>
    </w:p>
    <w:tbl>
      <w:tblPr>
        <w:tblW w:w="10860" w:type="dxa"/>
        <w:tblLook w:val="04A0"/>
      </w:tblPr>
      <w:tblGrid>
        <w:gridCol w:w="10860"/>
      </w:tblGrid>
      <w:tr w:rsidTr="0029390D" w14:paraId="15B57DF4"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049CFD7E"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eastAsia="Japanese"/>
                <w:eastAsianLayout/>
              </w:rPr>
              <w:t>何がうまくいかなかったのですか?これらの問題を、プロジェクトへの影響の順にリストします。</w:t>
            </w:r>
          </w:p>
        </w:tc>
      </w:tr>
      <w:tr w:rsidTr="00EA764F" w14:paraId="18304590" w14:textId="77777777">
        <w:tblPrEx>
          <w:tblW w:w="10860" w:type="dxa"/>
          <w:tblLook w:val="04A0"/>
        </w:tblPrEx>
        <w:trPr>
          <w:trHeight w:val="1296"/>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6EADAF70"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eastAsia="Japanese"/>
                <w:eastAsianLayout/>
              </w:rPr>
              <w:t xml:space="preserve"> </w:t>
            </w:r>
          </w:p>
        </w:tc>
      </w:tr>
      <w:tr w:rsidTr="001070AC" w14:paraId="2CCBA358" w14:textId="77777777">
        <w:tblPrEx>
          <w:tblW w:w="10860" w:type="dxa"/>
          <w:tblLook w:val="04A0"/>
        </w:tblPrEx>
        <w:trPr>
          <w:trHeight w:val="140"/>
        </w:trPr>
        <w:tc>
          <w:tcPr>
            <w:tcW w:w="10860" w:type="dxa"/>
            <w:tcBorders>
              <w:top w:val="single" w:color="BFBFBF" w:themeColor="background1" w:themeShade="BF" w:sz="18" w:space="0"/>
              <w:left w:val="nil"/>
              <w:bottom w:val="nil"/>
              <w:right w:val="nil"/>
            </w:tcBorders>
            <w:shd w:val="clear" w:color="auto" w:fill="auto"/>
            <w:noWrap/>
            <w:vAlign w:val="bottom"/>
            <w:hideMark/>
          </w:tcPr>
          <w:p w:rsidRPr="0029390D" w:rsidR="0029390D" w:rsidP="00477A2B" w14:paraId="0EE9721E"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eastAsia="Japanese"/>
                <w:eastAsianLayout/>
              </w:rPr>
              <w:t xml:space="preserve"> </w:t>
            </w:r>
          </w:p>
        </w:tc>
      </w:tr>
      <w:tr w:rsidTr="0029390D" w14:paraId="6F59AC14"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1B463486"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eastAsia="Japanese"/>
                <w:eastAsianLayout/>
              </w:rPr>
              <w:t>なぜこれらのプロセス/手順は機能しなかったのですか?</w:t>
            </w:r>
          </w:p>
        </w:tc>
      </w:tr>
      <w:tr w:rsidTr="0029390D" w14:paraId="42E7D677"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5E2B6C55"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eastAsia="Japanese"/>
                <w:eastAsianLayout/>
              </w:rPr>
              <w:t xml:space="preserve"> </w:t>
            </w:r>
          </w:p>
        </w:tc>
      </w:tr>
      <w:tr w:rsidTr="003700D8" w14:paraId="5D7385E0" w14:textId="77777777">
        <w:tblPrEx>
          <w:tblW w:w="10860" w:type="dxa"/>
          <w:tblLook w:val="04A0"/>
        </w:tblPrEx>
        <w:trPr>
          <w:trHeight w:val="140"/>
        </w:trPr>
        <w:tc>
          <w:tcPr>
            <w:tcW w:w="10860" w:type="dxa"/>
            <w:tcBorders>
              <w:top w:val="single" w:color="BFBFBF" w:themeColor="background1" w:themeShade="BF" w:sz="18" w:space="0"/>
              <w:left w:val="nil"/>
              <w:bottom w:val="nil"/>
              <w:right w:val="nil"/>
            </w:tcBorders>
            <w:shd w:val="clear" w:color="auto" w:fill="auto"/>
            <w:noWrap/>
            <w:vAlign w:val="bottom"/>
            <w:hideMark/>
          </w:tcPr>
          <w:p w:rsidRPr="0029390D" w:rsidR="0029390D" w:rsidP="00477A2B" w14:paraId="531B680C"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eastAsia="Japanese"/>
                <w:eastAsianLayout/>
              </w:rPr>
              <w:t xml:space="preserve"> </w:t>
            </w:r>
          </w:p>
        </w:tc>
      </w:tr>
      <w:tr w:rsidTr="0029390D" w14:paraId="43C96F5E"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33E3C355"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eastAsia="Japanese"/>
                <w:eastAsianLayout/>
              </w:rPr>
              <w:t>将来のプロジェクトでこれらの問題を回避するにはどうすればいいですか?</w:t>
            </w:r>
          </w:p>
        </w:tc>
      </w:tr>
      <w:tr w:rsidTr="0029390D" w14:paraId="3351A3F0"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21C23AAC"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eastAsia="Japanese"/>
                <w:eastAsianLayout/>
              </w:rPr>
              <w:t xml:space="preserve"> </w:t>
            </w:r>
          </w:p>
        </w:tc>
      </w:tr>
    </w:tbl>
    <w:p w:rsidRPr="00322FCE" w:rsidR="0029390D" w:rsidP="0029390D" w14:paraId="5E0B04A7" w14:textId="77777777">
      <w:pPr>
        <w:bidi w:val="false"/>
        <w:outlineLvl w:val="0"/>
        <w:rPr>
          <w:rFonts w:ascii="Century Gothic" w:hAnsi="Century Gothic"/>
          <w:bCs/>
          <w:color w:val="000000" w:themeColor="text1"/>
          <w:sz w:val="18"/>
          <w:szCs w:val="18"/>
        </w:rPr>
        <w:sectPr w:rsidSect="0029390D">
          <w:footerReference w:type="even" r:id="rId10"/>
          <w:footerReference w:type="default" r:id="rId11"/>
          <w:pgSz w:w="12240" w:h="15840"/>
          <w:pgMar w:top="432" w:right="720" w:bottom="432" w:left="720" w:header="720" w:footer="518" w:gutter="0"/>
          <w:cols w:space="720"/>
          <w:docGrid w:linePitch="360"/>
        </w:sectPr>
      </w:pPr>
    </w:p>
    <w:p w:rsidRPr="00322FCE" w:rsidR="00322FCE" w:rsidP="00322FCE" w14:paraId="67BE6C08" w14:textId="77777777">
      <w:pPr>
        <w:bidi w:val="false"/>
        <w:outlineLvl w:val="0"/>
        <w:rPr>
          <w:rFonts w:ascii="Century Gothic" w:hAnsi="Century Gothic" w:cs="Arial"/>
          <w:b/>
          <w:noProof/>
          <w:color w:val="000000" w:themeColor="text1"/>
          <w:szCs w:val="36"/>
        </w:rPr>
      </w:pPr>
    </w:p>
    <w:p w:rsidRPr="00322FCE" w:rsidR="00322FCE" w:rsidP="00322FCE" w14:paraId="0F43684B" w14:textId="77777777">
      <w:pPr>
        <w:bidi w:val="false"/>
        <w:spacing w:line="276" w:lineRule="auto"/>
        <w:outlineLvl w:val="0"/>
        <w:rPr>
          <w:rFonts w:ascii="Century Gothic" w:hAnsi="Century Gothic"/>
          <w:bCs/>
          <w:color w:val="000000" w:themeColor="text1"/>
          <w:sz w:val="28"/>
          <w:szCs w:val="28"/>
        </w:rPr>
      </w:pPr>
      <w:r w:rsidRPr="00322FCE">
        <w:rPr>
          <w:rFonts w:ascii="Century Gothic" w:hAnsi="Century Gothic"/>
          <w:color w:val="000000" w:themeColor="text1"/>
          <w:sz w:val="28"/>
          <w:szCs w:val="28"/>
          <w:lang w:eastAsia="Japanese"/>
          <w:eastAsianLayout/>
        </w:rPr>
        <w:t>死後会議の議題</w:t>
      </w:r>
    </w:p>
    <w:p w:rsidRPr="00322FCE" w:rsidR="00322FCE" w:rsidP="00322FCE" w14:paraId="2804C29D" w14:textId="77777777">
      <w:pPr>
        <w:bidi w:val="false"/>
        <w:outlineLvl w:val="0"/>
        <w:rPr>
          <w:rFonts w:ascii="Century Gothic" w:hAnsi="Century Gothic"/>
          <w:bCs/>
          <w:color w:val="000000" w:themeColor="text1"/>
          <w:sz w:val="18"/>
          <w:szCs w:val="18"/>
        </w:rPr>
      </w:pPr>
      <w:r w:rsidRPr="00322FCE">
        <w:rPr>
          <w:rFonts w:ascii="Century Gothic" w:hAnsi="Century Gothic"/>
          <w:color w:val="000000" w:themeColor="text1"/>
          <w:sz w:val="18"/>
          <w:szCs w:val="18"/>
          <w:lang w:eastAsia="Japanese"/>
          <w:eastAsianLayout/>
        </w:rPr>
        <w:t xml:space="preserve">会議の出席者に議題を送信する前に、情報テキストを削除または置換します。</w:t>
      </w:r>
    </w:p>
    <w:p w:rsidRPr="00322FCE" w:rsidR="0029390D" w:rsidP="0029390D" w14:paraId="59AAD1CE" w14:textId="77777777">
      <w:pPr>
        <w:bidi w:val="false"/>
        <w:outlineLvl w:val="0"/>
        <w:rPr>
          <w:rFonts w:ascii="Century Gothic" w:hAnsi="Century Gothic"/>
          <w:bCs/>
          <w:color w:val="000000" w:themeColor="text1"/>
        </w:rPr>
      </w:pPr>
    </w:p>
    <w:tbl>
      <w:tblPr>
        <w:tblW w:w="10860" w:type="dxa"/>
        <w:tblLook w:val="04A0"/>
      </w:tblPr>
      <w:tblGrid>
        <w:gridCol w:w="7300"/>
        <w:gridCol w:w="1060"/>
        <w:gridCol w:w="2500"/>
      </w:tblGrid>
      <w:tr w:rsidTr="00612853" w14:paraId="3CDB5400"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093FC4B3"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eastAsia="Japanese"/>
                <w:eastAsianLayout/>
              </w:rPr>
              <w:t xml:space="preserve">会議の紹介と概要 </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6E69B9FA"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eastAsia="Japanese"/>
                <w:eastAsianLayout/>
              </w:rPr>
              <w:t>時間：</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69109970"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eastAsia="Japanese"/>
                <w:eastAsianLayout/>
              </w:rPr>
              <w:t>3分</w:t>
            </w:r>
          </w:p>
        </w:tc>
      </w:tr>
      <w:tr w:rsidTr="00612853" w14:paraId="372FFF53" w14:textId="77777777">
        <w:tblPrEx>
          <w:tblW w:w="10860" w:type="dxa"/>
          <w:tblLook w:val="04A0"/>
        </w:tblPrEx>
        <w:trPr>
          <w:trHeight w:val="2016"/>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9F651F" w:rsidR="00322FCE" w:rsidP="009F651F" w14:paraId="45325692" w14:textId="77777777">
            <w:pPr>
              <w:bidi w:val="false"/>
              <w:rPr>
                <w:rFonts w:ascii="Century Gothic" w:hAnsi="Century Gothic" w:cs="Arial"/>
                <w:color w:val="000000"/>
                <w:sz w:val="18"/>
                <w:szCs w:val="18"/>
              </w:rPr>
            </w:pPr>
            <w:r w:rsidRPr="009F651F">
              <w:rPr>
                <w:rFonts w:ascii="Century Gothic" w:hAnsi="Century Gothic" w:cs="Arial"/>
                <w:color w:val="000000"/>
                <w:sz w:val="18"/>
                <w:szCs w:val="18"/>
                <w:lang w:eastAsia="Japanese"/>
                <w:eastAsianLayout/>
              </w:rPr>
              <w:t xml:space="preserve">基本ルールを覆い,集会が建設的な話し合いであることを意図していることをグループに思い出させる。あなたはグループの見通しを設定し、人々が快適で安全だと感じるようにするのに役立ちます。肯定的なメモで、冗談やプロジェクトからの大きな成功で開きます。 </w:t>
            </w:r>
            <w:r w:rsidRPr="009F651F">
              <w:rPr>
                <w:rFonts w:ascii="Century Gothic" w:hAnsi="Century Gothic" w:cs="Arial"/>
                <w:color w:val="000000"/>
                <w:sz w:val="18"/>
                <w:szCs w:val="18"/>
                <w:lang w:eastAsia="Japanese"/>
                <w:eastAsianLayout/>
              </w:rPr>
              <w:br/>
            </w:r>
            <w:r w:rsidRPr="009F651F">
              <w:rPr>
                <w:rFonts w:ascii="Century Gothic" w:hAnsi="Century Gothic" w:cs="Arial"/>
                <w:color w:val="000000"/>
                <w:sz w:val="18"/>
                <w:szCs w:val="18"/>
                <w:lang w:eastAsia="Japanese"/>
                <w:eastAsianLayout/>
              </w:rPr>
              <w:br/>
              <w:t>これは数分続くはずです。</w:t>
            </w:r>
          </w:p>
        </w:tc>
      </w:tr>
      <w:tr w:rsidTr="00612853" w14:paraId="2DA2D16F"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4762D64A"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eastAsia="Japanese"/>
                <w:eastAsianLayout/>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35C3A522" w14:textId="77777777">
            <w:pPr>
              <w:bidi w:val="false"/>
              <w:jc w:val="center"/>
              <w:rPr>
                <w:rFonts w:ascii="Century Gothic" w:hAnsi="Century Gothic" w:cs="Arial"/>
                <w:color w:val="000000"/>
                <w:sz w:val="22"/>
                <w:szCs w:val="22"/>
              </w:rPr>
            </w:pPr>
          </w:p>
        </w:tc>
      </w:tr>
      <w:tr w:rsidTr="00612853" w14:paraId="5F711E40"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5A495F1F"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eastAsia="Japanese"/>
                <w:eastAsianLayout/>
              </w:rPr>
              <w:t>プロジェクトの成果と要約</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4BD31342"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eastAsia="Japanese"/>
                <w:eastAsianLayout/>
              </w:rPr>
              <w:t>時間：</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7B96B380"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eastAsia="Japanese"/>
                <w:eastAsianLayout/>
              </w:rPr>
              <w:t>5分</w:t>
            </w:r>
          </w:p>
        </w:tc>
      </w:tr>
      <w:tr w:rsidTr="00612853" w14:paraId="1B97E32B" w14:textId="77777777">
        <w:tblPrEx>
          <w:tblW w:w="10860" w:type="dxa"/>
          <w:tblLook w:val="04A0"/>
        </w:tblPrEx>
        <w:trPr>
          <w:trHeight w:val="2880"/>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322FCE" w:rsidR="00322FCE" w:rsidP="009F651F" w14:paraId="11A254B2" w14:textId="77777777">
            <w:pPr>
              <w:bidi w:val="false"/>
              <w:rPr>
                <w:rFonts w:ascii="Century Gothic" w:hAnsi="Century Gothic" w:cs="Arial"/>
                <w:color w:val="000000"/>
                <w:sz w:val="20"/>
                <w:szCs w:val="20"/>
              </w:rPr>
            </w:pPr>
            <w:r w:rsidRPr="009F651F">
              <w:rPr>
                <w:rFonts w:ascii="Century Gothic" w:hAnsi="Century Gothic" w:cs="Arial"/>
                <w:color w:val="000000"/>
                <w:sz w:val="18"/>
                <w:szCs w:val="18"/>
                <w:lang w:eastAsia="Japanese"/>
                <w:eastAsianLayout/>
              </w:rPr>
              <w:t xml:space="preserve">プロジェクトの概要と当初の期待事項を共有します。次に、プロジェクトの結果と期待値を比較します。 </w:t>
            </w:r>
            <w:r w:rsidRPr="009F651F">
              <w:rPr>
                <w:rFonts w:ascii="Century Gothic" w:hAnsi="Century Gothic" w:cs="Arial"/>
                <w:color w:val="000000"/>
                <w:sz w:val="18"/>
                <w:szCs w:val="18"/>
                <w:lang w:eastAsia="Japanese"/>
                <w:eastAsianLayout/>
              </w:rPr>
              <w:br/>
            </w:r>
            <w:r w:rsidRPr="009F651F">
              <w:rPr>
                <w:rFonts w:ascii="Century Gothic" w:hAnsi="Century Gothic" w:cs="Arial"/>
                <w:color w:val="000000"/>
                <w:sz w:val="18"/>
                <w:szCs w:val="18"/>
                <w:lang w:eastAsia="Japanese"/>
                <w:eastAsianLayout/>
              </w:rPr>
              <w:br/>
              <w:t>これは数分続くはずです。</w:t>
            </w:r>
          </w:p>
        </w:tc>
      </w:tr>
      <w:tr w:rsidTr="00612853" w14:paraId="192CBDAC"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2CF2AC6F"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eastAsia="Japanese"/>
                <w:eastAsianLayout/>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74CDE08F" w14:textId="77777777">
            <w:pPr>
              <w:bidi w:val="false"/>
              <w:jc w:val="center"/>
              <w:rPr>
                <w:rFonts w:ascii="Century Gothic" w:hAnsi="Century Gothic" w:cs="Arial"/>
                <w:color w:val="000000"/>
                <w:sz w:val="22"/>
                <w:szCs w:val="22"/>
              </w:rPr>
            </w:pPr>
          </w:p>
        </w:tc>
      </w:tr>
      <w:tr w:rsidTr="00612853" w14:paraId="064D88A4"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64751C5D"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eastAsia="Japanese"/>
                <w:eastAsianLayout/>
              </w:rPr>
              <w:t>成功と課題の議論</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7BCE146B"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eastAsia="Japanese"/>
                <w:eastAsianLayout/>
              </w:rPr>
              <w:t>時間：</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2BF237A5"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eastAsia="Japanese"/>
                <w:eastAsianLayout/>
              </w:rPr>
              <w:t>20分</w:t>
            </w:r>
          </w:p>
        </w:tc>
      </w:tr>
      <w:tr w:rsidTr="00612853" w14:paraId="27CD64DF" w14:textId="77777777">
        <w:tblPrEx>
          <w:tblW w:w="10860" w:type="dxa"/>
          <w:tblLook w:val="04A0"/>
        </w:tblPrEx>
        <w:trPr>
          <w:trHeight w:val="2880"/>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9F651F" w:rsidR="00322FCE" w:rsidP="009F651F" w14:paraId="677FAAEE" w14:textId="77777777">
            <w:pPr>
              <w:bidi w:val="false"/>
              <w:rPr>
                <w:rFonts w:ascii="Century Gothic" w:hAnsi="Century Gothic" w:cs="Arial"/>
                <w:color w:val="000000"/>
                <w:sz w:val="18"/>
                <w:szCs w:val="18"/>
              </w:rPr>
            </w:pPr>
            <w:r w:rsidRPr="009F651F">
              <w:rPr>
                <w:rFonts w:ascii="Century Gothic" w:hAnsi="Century Gothic" w:cs="Arial"/>
                <w:color w:val="000000"/>
                <w:sz w:val="18"/>
                <w:szCs w:val="18"/>
                <w:lang w:eastAsia="Japanese"/>
                <w:eastAsianLayout/>
              </w:rPr>
              <w:t>主要なマイルストーンを含むプロジェクトのタイムラインを作成します。部屋を回って、みんなに最も重要な成功を尋ねてください。成功の各インスタンスをタイムラインの上に追加します。十分な時間があれば、誰もが次に重要な成功を提供できるようにします。</w:t>
            </w:r>
            <w:r w:rsidRPr="009F651F">
              <w:rPr>
                <w:rFonts w:ascii="Century Gothic" w:hAnsi="Century Gothic" w:cs="Arial"/>
                <w:color w:val="000000"/>
                <w:sz w:val="18"/>
                <w:szCs w:val="18"/>
                <w:lang w:eastAsia="Japanese"/>
                <w:eastAsianLayout/>
              </w:rPr>
              <w:br/>
            </w:r>
            <w:r w:rsidRPr="009F651F">
              <w:rPr>
                <w:rFonts w:ascii="Century Gothic" w:hAnsi="Century Gothic" w:cs="Arial"/>
                <w:color w:val="000000"/>
                <w:sz w:val="18"/>
                <w:szCs w:val="18"/>
                <w:lang w:eastAsia="Japanese"/>
                <w:eastAsianLayout/>
              </w:rPr>
              <w:br/>
              <w:t xml:space="preserve">上記のプロセスを繰り返し、今回は成功ではなく問題について議論します。問題の各インスタンスをタイムラインの下に追加します。  </w:t>
            </w:r>
            <w:r w:rsidRPr="009F651F">
              <w:rPr>
                <w:rFonts w:ascii="Century Gothic" w:hAnsi="Century Gothic" w:cs="Arial"/>
                <w:color w:val="000000"/>
                <w:sz w:val="18"/>
                <w:szCs w:val="18"/>
                <w:lang w:eastAsia="Japanese"/>
                <w:eastAsianLayout/>
              </w:rPr>
              <w:br/>
            </w:r>
            <w:r w:rsidRPr="009F651F">
              <w:rPr>
                <w:rFonts w:ascii="Century Gothic" w:hAnsi="Century Gothic" w:cs="Arial"/>
                <w:color w:val="000000"/>
                <w:sz w:val="18"/>
                <w:szCs w:val="18"/>
                <w:lang w:eastAsia="Japanese"/>
                <w:eastAsianLayout/>
              </w:rPr>
              <w:br/>
              <w:t>成功と課題について話し合い、それに基づいてアクションアイテムを作成します。各アクションアイテムに所有者を割り当てます。</w:t>
            </w:r>
            <w:r w:rsidRPr="009F651F">
              <w:rPr>
                <w:rFonts w:ascii="Century Gothic" w:hAnsi="Century Gothic" w:cs="Arial"/>
                <w:color w:val="000000"/>
                <w:sz w:val="18"/>
                <w:szCs w:val="18"/>
                <w:lang w:eastAsia="Japanese"/>
                <w:eastAsianLayout/>
              </w:rPr>
              <w:br/>
            </w:r>
            <w:r w:rsidRPr="009F651F">
              <w:rPr>
                <w:rFonts w:ascii="Century Gothic" w:hAnsi="Century Gothic" w:cs="Arial"/>
                <w:color w:val="000000"/>
                <w:sz w:val="18"/>
                <w:szCs w:val="18"/>
                <w:lang w:eastAsia="Japanese"/>
                <w:eastAsianLayout/>
              </w:rPr>
              <w:br/>
              <w:t>これは、スケジュールされた時間の大部分を占めるはずです。</w:t>
            </w:r>
          </w:p>
        </w:tc>
      </w:tr>
      <w:tr w:rsidTr="00612853" w14:paraId="4B3295D5"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0DA394E2"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eastAsia="Japanese"/>
                <w:eastAsianLayout/>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57935BB8" w14:textId="77777777">
            <w:pPr>
              <w:bidi w:val="false"/>
              <w:jc w:val="center"/>
              <w:rPr>
                <w:rFonts w:ascii="Century Gothic" w:hAnsi="Century Gothic" w:cs="Arial"/>
                <w:color w:val="000000"/>
                <w:sz w:val="22"/>
                <w:szCs w:val="22"/>
              </w:rPr>
            </w:pPr>
          </w:p>
        </w:tc>
      </w:tr>
      <w:tr w:rsidTr="00612853" w14:paraId="12FA0D18"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6EAAED1C"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eastAsia="Japanese"/>
                <w:eastAsianLayout/>
              </w:rPr>
              <w:t>まとめ</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2E57381E"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eastAsia="Japanese"/>
                <w:eastAsianLayout/>
              </w:rPr>
              <w:t>時間：</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6310B4EE" w14:textId="77777777">
            <w:pPr>
              <w:bidi w:val="false"/>
              <w:jc w:val="center"/>
              <w:rPr>
                <w:rFonts w:ascii="Century Gothic" w:hAnsi="Century Gothic" w:cs="Arial"/>
                <w:color w:val="000000"/>
                <w:sz w:val="18"/>
                <w:szCs w:val="18"/>
              </w:rPr>
            </w:pPr>
            <w:r w:rsidRPr="00322FCE">
              <w:rPr>
                <w:rFonts w:ascii="Century Gothic" w:hAnsi="Century Gothic" w:cs="Arial"/>
                <w:color w:val="000000"/>
                <w:sz w:val="18"/>
                <w:szCs w:val="18"/>
                <w:lang w:eastAsia="Japanese"/>
                <w:eastAsianLayout/>
              </w:rPr>
              <w:t>2分</w:t>
            </w:r>
          </w:p>
        </w:tc>
      </w:tr>
      <w:tr w:rsidTr="00612853" w14:paraId="100CE2A6" w14:textId="77777777">
        <w:tblPrEx>
          <w:tblW w:w="10860" w:type="dxa"/>
          <w:tblLook w:val="04A0"/>
        </w:tblPrEx>
        <w:trPr>
          <w:trHeight w:val="1872"/>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322FCE" w:rsidR="00322FCE" w:rsidP="009F651F" w14:paraId="1DD50426" w14:textId="77777777">
            <w:pPr>
              <w:bidi w:val="false"/>
              <w:rPr>
                <w:rFonts w:ascii="Century Gothic" w:hAnsi="Century Gothic" w:cs="Arial"/>
                <w:color w:val="000000"/>
                <w:sz w:val="20"/>
                <w:szCs w:val="20"/>
              </w:rPr>
            </w:pPr>
            <w:r w:rsidRPr="009F651F">
              <w:rPr>
                <w:rFonts w:ascii="Century Gothic" w:hAnsi="Century Gothic" w:cs="Arial"/>
                <w:color w:val="000000"/>
                <w:sz w:val="18"/>
                <w:szCs w:val="18"/>
                <w:lang w:eastAsia="Japanese"/>
                <w:eastAsianLayout/>
              </w:rPr>
              <w:t>皆様のご参加とご意見に感謝いたします。あなたが傾いてきたことを要約し、あなたの行動計画をフォローアップする時間枠を与えます。肯定的なメモで閉じます。</w:t>
            </w:r>
            <w:r w:rsidRPr="009F651F">
              <w:rPr>
                <w:rFonts w:ascii="Century Gothic" w:hAnsi="Century Gothic" w:cs="Arial"/>
                <w:color w:val="000000"/>
                <w:sz w:val="18"/>
                <w:szCs w:val="18"/>
                <w:lang w:eastAsia="Japanese"/>
                <w:eastAsianLayout/>
              </w:rPr>
              <w:br/>
            </w:r>
            <w:r w:rsidRPr="009F651F">
              <w:rPr>
                <w:rFonts w:ascii="Century Gothic" w:hAnsi="Century Gothic" w:cs="Arial"/>
                <w:color w:val="000000"/>
                <w:sz w:val="18"/>
                <w:szCs w:val="18"/>
                <w:lang w:eastAsia="Japanese"/>
                <w:eastAsianLayout/>
              </w:rPr>
              <w:br/>
              <w:t>これは数分続くはずです。</w:t>
            </w:r>
          </w:p>
        </w:tc>
      </w:tr>
    </w:tbl>
    <w:p w:rsidRPr="00322FCE" w:rsidR="00322FCE" w:rsidP="0029390D" w14:paraId="595FC0A9" w14:textId="77777777">
      <w:pPr>
        <w:bidi w:val="false"/>
        <w:outlineLvl w:val="0"/>
        <w:rPr>
          <w:rFonts w:ascii="Century Gothic" w:hAnsi="Century Gothic"/>
          <w:bCs/>
          <w:color w:val="000000" w:themeColor="text1"/>
          <w:sz w:val="18"/>
          <w:szCs w:val="18"/>
        </w:rPr>
        <w:sectPr w:rsidSect="00813A41">
          <w:footerReference w:type="even" r:id="rId12"/>
          <w:footerReference w:type="default" r:id="rId13"/>
          <w:footerReference w:type="first" r:id="rId14"/>
          <w:pgSz w:w="12240" w:h="15840"/>
          <w:pgMar w:top="432" w:right="720" w:bottom="432" w:left="720" w:header="720" w:footer="518" w:gutter="0"/>
          <w:cols w:space="720"/>
          <w:titlePg/>
          <w:docGrid w:linePitch="360"/>
        </w:sectPr>
      </w:pPr>
    </w:p>
    <w:p w:rsidRPr="00322FCE" w:rsidR="00C81141" w:rsidP="00FF51C2" w14:paraId="496F02BD" w14:textId="77777777">
      <w:pPr>
        <w:bidi w:val="false"/>
        <w:rPr>
          <w:rFonts w:ascii="Century Gothic" w:hAnsi="Century Gothic" w:cs="Arial"/>
          <w:b/>
          <w:noProof/>
          <w:color w:val="000000" w:themeColor="text1"/>
          <w:szCs w:val="36"/>
        </w:rPr>
      </w:pPr>
    </w:p>
    <w:p w:rsidRPr="00322FCE" w:rsidR="00C81141" w:rsidP="00FF51C2" w14:paraId="42C8E35A" w14:textId="77777777">
      <w:pPr>
        <w:bidi w:val="false"/>
        <w:rPr>
          <w:rFonts w:ascii="Century Gothic" w:hAnsi="Century Gothic"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04DE1F2E"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Pr="00322FCE" w:rsidR="00A255C6" w:rsidP="00531F82" w14:paraId="2FC6D39B" w14:textId="77777777">
            <w:pPr>
              <w:bidi w:val="false"/>
              <w:jc w:val="center"/>
              <w:rPr>
                <w:rFonts w:ascii="Century Gothic" w:hAnsi="Century Gothic" w:cs="Arial"/>
                <w:b/>
                <w:color w:val="000000" w:themeColor="text1"/>
                <w:sz w:val="20"/>
                <w:szCs w:val="20"/>
              </w:rPr>
            </w:pPr>
          </w:p>
          <w:p w:rsidRPr="00322FCE" w:rsidR="00FF51C2" w:rsidP="00531F82" w14:paraId="79B0A7F6" w14:textId="77777777">
            <w:pPr>
              <w:bidi w:val="false"/>
              <w:jc w:val="center"/>
              <w:rPr>
                <w:rFonts w:ascii="Century Gothic" w:hAnsi="Century Gothic" w:cs="Arial"/>
                <w:b/>
                <w:color w:val="000000" w:themeColor="text1"/>
                <w:sz w:val="20"/>
                <w:szCs w:val="20"/>
              </w:rPr>
            </w:pPr>
            <w:r w:rsidRPr="00322FCE">
              <w:rPr>
                <w:rFonts w:ascii="Century Gothic" w:hAnsi="Century Gothic" w:cs="Arial"/>
                <w:b/>
                <w:color w:val="000000" w:themeColor="text1"/>
                <w:sz w:val="20"/>
                <w:szCs w:val="20"/>
                <w:lang w:eastAsia="Japanese"/>
                <w:eastAsianLayout/>
              </w:rPr>
              <w:t>免責事項</w:t>
            </w:r>
          </w:p>
          <w:p w:rsidRPr="00322FCE" w:rsidR="00FF51C2" w:rsidP="001546C7" w14:paraId="09289396" w14:textId="77777777">
            <w:pPr>
              <w:bidi w:val="false"/>
              <w:spacing w:line="276" w:lineRule="auto"/>
              <w:rPr>
                <w:rFonts w:ascii="Century Gothic" w:hAnsi="Century Gothic" w:cs="Arial"/>
                <w:color w:val="000000" w:themeColor="text1"/>
                <w:sz w:val="21"/>
                <w:szCs w:val="18"/>
              </w:rPr>
            </w:pPr>
          </w:p>
          <w:p w:rsidRPr="00322FCE" w:rsidR="00FF51C2" w:rsidP="001546C7" w14:paraId="74B2A7D9" w14:textId="77777777">
            <w:pPr>
              <w:bidi w:val="false"/>
              <w:spacing w:line="276" w:lineRule="auto"/>
              <w:rPr>
                <w:rFonts w:ascii="Century Gothic" w:hAnsi="Century Gothic" w:cs="Arial"/>
                <w:color w:val="000000" w:themeColor="text1"/>
                <w:sz w:val="20"/>
                <w:szCs w:val="20"/>
              </w:rPr>
            </w:pPr>
            <w:r w:rsidRPr="00322FCE">
              <w:rPr>
                <w:rFonts w:ascii="Century Gothic" w:hAnsi="Century Gothic"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322FCE" w:rsidR="006B5ECE" w:rsidP="00D022DF" w14:paraId="585ED830" w14:textId="77777777">
      <w:pPr>
        <w:rPr>
          <w:rFonts w:ascii="Century Gothic" w:hAnsi="Century Gothic"/>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525315304"/>
      <w:docPartObj>
        <w:docPartGallery w:val="Page Numbers (Bottom of Page)"/>
        <w:docPartUnique/>
      </w:docPartObj>
    </w:sdtPr>
    <w:sdtEndPr>
      <w:rPr>
        <w:rStyle w:val="PageNumber"/>
      </w:rPr>
    </w:sdtEndPr>
    <w:sdtContent>
      <w:p w:rsidR="0029390D" w:rsidP="00BD3010" w14:paraId="5BD08199"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29390D" w:rsidP="00F36FE0" w14:paraId="6908C2C4"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90D" w:rsidP="00F36FE0" w14:paraId="6CFAE763"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BD3010" w14:paraId="3A7EB763"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036FF2" w:rsidP="00F36FE0" w14:paraId="2A4E360B"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34889451"/>
      <w:docPartObj>
        <w:docPartGallery w:val="Page Numbers (Bottom of Page)"/>
        <w:docPartUnique/>
      </w:docPartObj>
    </w:sdtPr>
    <w:sdtEndPr>
      <w:rPr>
        <w:rStyle w:val="PageNumber"/>
      </w:rPr>
    </w:sdtEndPr>
    <w:sdtContent>
      <w:p w:rsidR="00BD3010" w:rsidP="00BD3010" w14:paraId="55C24A37"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noProof/>
            <w:lang w:eastAsia="Japanese"/>
            <w:eastAsianLayout/>
          </w:rPr>
          <w:t>1</w:t>
        </w:r>
        <w:r>
          <w:rPr>
            <w:rStyle w:val="PageNumber"/>
            <w:lang w:eastAsia="Japanese"/>
            <w:eastAsianLayout/>
          </w:rPr>
          <w:fldChar w:fldCharType="end"/>
        </w:r>
      </w:p>
    </w:sdtContent>
  </w:sdt>
  <w:p w:rsidR="00036FF2" w:rsidP="00F36FE0" w14:paraId="19A6000B"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010" w14:paraId="411811A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chineseCounting"/>
      <w:lvlText w:val="%1."/>
      <w:lvlJc w:val="left"/>
      <w:pPr>
        <w:tabs>
          <w:tab w:val="num" w:pos="1800"/>
        </w:tabs>
        <w:ind w:left="1800" w:hanging="360"/>
      </w:pPr>
    </w:lvl>
  </w:abstractNum>
  <w:abstractNum w:abstractNumId="1">
    <w:nsid w:val="FFFFFF7D"/>
    <w:multiLevelType w:val="singleLevel"/>
    <w:tmpl w:val="BD5049A8"/>
    <w:lvl w:ilvl="0">
      <w:start w:val="1"/>
      <w:numFmt w:val="chineseCounting"/>
      <w:lvlText w:val="%1."/>
      <w:lvlJc w:val="left"/>
      <w:pPr>
        <w:tabs>
          <w:tab w:val="num" w:pos="1440"/>
        </w:tabs>
        <w:ind w:left="1440" w:hanging="360"/>
      </w:pPr>
    </w:lvl>
  </w:abstractNum>
  <w:abstractNum w:abstractNumId="2">
    <w:nsid w:val="FFFFFF7E"/>
    <w:multiLevelType w:val="singleLevel"/>
    <w:tmpl w:val="E846660C"/>
    <w:lvl w:ilvl="0">
      <w:start w:val="1"/>
      <w:numFmt w:val="chineseCounting"/>
      <w:lvlText w:val="%1."/>
      <w:lvlJc w:val="left"/>
      <w:pPr>
        <w:tabs>
          <w:tab w:val="num" w:pos="1080"/>
        </w:tabs>
        <w:ind w:left="1080" w:hanging="360"/>
      </w:pPr>
    </w:lvl>
  </w:abstractNum>
  <w:abstractNum w:abstractNumId="3">
    <w:nsid w:val="FFFFFF7F"/>
    <w:multiLevelType w:val="singleLevel"/>
    <w:tmpl w:val="8AB859D6"/>
    <w:lvl w:ilvl="0">
      <w:start w:val="1"/>
      <w:numFmt w:val="chineseCounting"/>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chineseCounting"/>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2">
    <w:nsid w:val="32D96110"/>
    <w:multiLevelType w:val="hybridMultilevel"/>
    <w:tmpl w:val="23921F8E"/>
    <w:lvl w:ilvl="0">
      <w:start w:val="1"/>
      <w:numFmt w:val="chineseCounting"/>
      <w:pStyle w:val="HeadingI"/>
      <w:lvlText w:val="%1."/>
      <w:lvlJc w:val="left"/>
      <w:pPr>
        <w:ind w:left="1080" w:hanging="720"/>
      </w:pPr>
      <w:rPr>
        <w:rFonts w:hint="default"/>
        <w:color w:val="000000" w:themeColor="text1"/>
      </w:rPr>
    </w:lvl>
    <w:lvl w:ilvl="1">
      <w:start w:val="1"/>
      <w:numFmt w:val="chineseCounting"/>
      <w:lvlText w:val="%2."/>
      <w:lvlJc w:val="left"/>
      <w:pPr>
        <w:ind w:left="1440" w:hanging="360"/>
      </w:pPr>
      <w:rPr>
        <w:color w:val="595959" w:themeColor="text1" w:themeTint="A6"/>
      </w:rPr>
    </w:lvl>
    <w:lvl w:ilvl="2">
      <w:start w:val="1"/>
      <w:numFmt w:val="chineseCounting"/>
      <w:lvlText w:val="%3."/>
      <w:lvlJc w:val="right"/>
      <w:pPr>
        <w:ind w:left="2160" w:hanging="180"/>
      </w:pPr>
      <w:rPr>
        <w:color w:val="595959" w:themeColor="text1" w:themeTint="A6"/>
      </w:r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A4"/>
    <w:rsid w:val="00031AF7"/>
    <w:rsid w:val="00036FF2"/>
    <w:rsid w:val="000413A5"/>
    <w:rsid w:val="00044C3E"/>
    <w:rsid w:val="000B3AA5"/>
    <w:rsid w:val="000C02F8"/>
    <w:rsid w:val="000C2A23"/>
    <w:rsid w:val="000C4DD4"/>
    <w:rsid w:val="000C5A84"/>
    <w:rsid w:val="000D5F7F"/>
    <w:rsid w:val="000E7AF5"/>
    <w:rsid w:val="000F1D12"/>
    <w:rsid w:val="000F1D44"/>
    <w:rsid w:val="0011091C"/>
    <w:rsid w:val="00111C4F"/>
    <w:rsid w:val="00121D51"/>
    <w:rsid w:val="00126557"/>
    <w:rsid w:val="001472A1"/>
    <w:rsid w:val="00150B91"/>
    <w:rsid w:val="001546C7"/>
    <w:rsid w:val="001962A6"/>
    <w:rsid w:val="001B2792"/>
    <w:rsid w:val="001D3A2F"/>
    <w:rsid w:val="001D655D"/>
    <w:rsid w:val="001F6F4F"/>
    <w:rsid w:val="00206944"/>
    <w:rsid w:val="002453A2"/>
    <w:rsid w:val="002507EE"/>
    <w:rsid w:val="00255786"/>
    <w:rsid w:val="00260AD4"/>
    <w:rsid w:val="00274CA4"/>
    <w:rsid w:val="0029390D"/>
    <w:rsid w:val="00294C13"/>
    <w:rsid w:val="00294C92"/>
    <w:rsid w:val="00296750"/>
    <w:rsid w:val="002A45FC"/>
    <w:rsid w:val="002E4407"/>
    <w:rsid w:val="002F2C0D"/>
    <w:rsid w:val="002F39CD"/>
    <w:rsid w:val="00303C60"/>
    <w:rsid w:val="00321387"/>
    <w:rsid w:val="00322FCE"/>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E1D2F"/>
    <w:rsid w:val="003F787D"/>
    <w:rsid w:val="00422668"/>
    <w:rsid w:val="004527B8"/>
    <w:rsid w:val="00454C19"/>
    <w:rsid w:val="0045552B"/>
    <w:rsid w:val="00460961"/>
    <w:rsid w:val="0046242A"/>
    <w:rsid w:val="004654F9"/>
    <w:rsid w:val="004674F6"/>
    <w:rsid w:val="00477A2B"/>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32CC"/>
    <w:rsid w:val="005F5ABE"/>
    <w:rsid w:val="005F70B0"/>
    <w:rsid w:val="005F7B5D"/>
    <w:rsid w:val="00612853"/>
    <w:rsid w:val="006316D7"/>
    <w:rsid w:val="00636866"/>
    <w:rsid w:val="006437C4"/>
    <w:rsid w:val="00644288"/>
    <w:rsid w:val="006475A5"/>
    <w:rsid w:val="00660D04"/>
    <w:rsid w:val="00666161"/>
    <w:rsid w:val="006740FF"/>
    <w:rsid w:val="00681EE0"/>
    <w:rsid w:val="00692111"/>
    <w:rsid w:val="006940BE"/>
    <w:rsid w:val="006950B1"/>
    <w:rsid w:val="006B39F0"/>
    <w:rsid w:val="006B5ECE"/>
    <w:rsid w:val="006B6267"/>
    <w:rsid w:val="006C1052"/>
    <w:rsid w:val="006C3482"/>
    <w:rsid w:val="006C66DE"/>
    <w:rsid w:val="006D36F2"/>
    <w:rsid w:val="006D6888"/>
    <w:rsid w:val="006E24AA"/>
    <w:rsid w:val="00704CD5"/>
    <w:rsid w:val="00714325"/>
    <w:rsid w:val="007251D4"/>
    <w:rsid w:val="00730393"/>
    <w:rsid w:val="00744E50"/>
    <w:rsid w:val="00756B3B"/>
    <w:rsid w:val="00774101"/>
    <w:rsid w:val="0078197E"/>
    <w:rsid w:val="007A718A"/>
    <w:rsid w:val="007D181E"/>
    <w:rsid w:val="007F08AA"/>
    <w:rsid w:val="007F4423"/>
    <w:rsid w:val="0081009B"/>
    <w:rsid w:val="00811AEE"/>
    <w:rsid w:val="00813A41"/>
    <w:rsid w:val="0081690B"/>
    <w:rsid w:val="00830A15"/>
    <w:rsid w:val="008350B3"/>
    <w:rsid w:val="0085124E"/>
    <w:rsid w:val="00863730"/>
    <w:rsid w:val="008A3020"/>
    <w:rsid w:val="008B4152"/>
    <w:rsid w:val="008C3ED9"/>
    <w:rsid w:val="008C3F22"/>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9F651F"/>
    <w:rsid w:val="00A06691"/>
    <w:rsid w:val="00A12C16"/>
    <w:rsid w:val="00A164DA"/>
    <w:rsid w:val="00A2037C"/>
    <w:rsid w:val="00A2277A"/>
    <w:rsid w:val="00A255C6"/>
    <w:rsid w:val="00A4705B"/>
    <w:rsid w:val="00A649D2"/>
    <w:rsid w:val="00A6738D"/>
    <w:rsid w:val="00A94CC9"/>
    <w:rsid w:val="00A94E32"/>
    <w:rsid w:val="00A95536"/>
    <w:rsid w:val="00AA5D44"/>
    <w:rsid w:val="00AA5E3A"/>
    <w:rsid w:val="00AB1F2A"/>
    <w:rsid w:val="00AB5C2D"/>
    <w:rsid w:val="00AD6706"/>
    <w:rsid w:val="00AE12B5"/>
    <w:rsid w:val="00AE1A89"/>
    <w:rsid w:val="00B031FD"/>
    <w:rsid w:val="00B1033B"/>
    <w:rsid w:val="00B227B2"/>
    <w:rsid w:val="00B2723C"/>
    <w:rsid w:val="00B5531F"/>
    <w:rsid w:val="00B8500C"/>
    <w:rsid w:val="00B91333"/>
    <w:rsid w:val="00B97A54"/>
    <w:rsid w:val="00BA49BD"/>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B7F"/>
    <w:rsid w:val="00E54E16"/>
    <w:rsid w:val="00E6078E"/>
    <w:rsid w:val="00E62BF6"/>
    <w:rsid w:val="00E7322A"/>
    <w:rsid w:val="00E8348B"/>
    <w:rsid w:val="00E85804"/>
    <w:rsid w:val="00E87354"/>
    <w:rsid w:val="00E97F89"/>
    <w:rsid w:val="00EA33CC"/>
    <w:rsid w:val="00EA764F"/>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D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322FCE"/>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3"/>
    <w:qFormat/>
    <w:rsid w:val="00422668"/>
    <w:pPr>
      <w:jc w:val="center"/>
      <w:outlineLvl w:val="2"/>
    </w:pPr>
    <w:rPr>
      <w:rFonts w:asciiTheme="majorHAnsi" w:hAnsiTheme="majorHAnsi"/>
      <w:b/>
      <w:caps/>
      <w:sz w:val="20"/>
    </w:rPr>
  </w:style>
  <w:style w:type="paragraph" w:styleId="Heading4">
    <w:name w:val="heading 4"/>
    <w:basedOn w:val="Normal"/>
    <w:next w:val="Normal"/>
    <w:link w:val="4"/>
    <w:qFormat/>
    <w:rsid w:val="00B8500C"/>
    <w:pPr>
      <w:outlineLvl w:val="3"/>
    </w:pPr>
    <w:rPr>
      <w:rFonts w:ascii="Century Gothic" w:hAnsi="Century Gothic"/>
      <w:b/>
      <w:sz w:val="20"/>
    </w:rPr>
  </w:style>
  <w:style w:type="paragraph" w:styleId="Heading5">
    <w:name w:val="heading 5"/>
    <w:basedOn w:val="Normal"/>
    <w:next w:val="Normal"/>
    <w:link w:val="5"/>
    <w:uiPriority w:val="9"/>
    <w:qFormat/>
    <w:rsid w:val="00422668"/>
    <w:pPr>
      <w:jc w:val="center"/>
      <w:outlineLvl w:val="4"/>
    </w:pPr>
    <w:rPr>
      <w:rFonts w:asciiTheme="majorHAnsi" w:hAnsiTheme="majorHAns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rFonts w:ascii="Century Gothic" w:hAnsi="Century Gothic"/>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20"/>
      <w:szCs w:val="16"/>
    </w:rPr>
  </w:style>
  <w:style w:type="paragraph" w:styleId="xl67" w:customStyle="1">
    <w:name w:val="xl67"/>
    <w:basedOn w:val="Normal"/>
    <w:rsid w:val="00BC7F9D"/>
    <w:pPr>
      <w:spacing w:before="100" w:beforeAutospacing="1" w:after="100" w:afterAutospacing="1"/>
      <w:textAlignment w:val="center"/>
    </w:pPr>
    <w:rPr>
      <w:sz w:val="20"/>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styleId="xl70" w:customStyle="1">
    <w:name w:val="xl70"/>
    <w:basedOn w:val="Normal"/>
    <w:rsid w:val="00BC7F9D"/>
    <w:pPr>
      <w:spacing w:before="100" w:beforeAutospacing="1" w:after="100" w:afterAutospacing="1"/>
    </w:pPr>
    <w:rPr>
      <w:b/>
      <w:bCs/>
      <w:sz w:val="20"/>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3" w:customStyle="1">
    <w:name w:val="xl73"/>
    <w:basedOn w:val="Normal"/>
    <w:rsid w:val="00BC7F9D"/>
    <w:pPr>
      <w:spacing w:before="100" w:beforeAutospacing="1" w:after="100" w:afterAutospacing="1"/>
    </w:pPr>
    <w:rPr>
      <w:sz w:val="20"/>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20"/>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rPr>
      <w:rFonts w:ascii="Century Gothic" w:hAnsi="Century Gothic"/>
      <w:sz w:val="20"/>
    </w:r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rPr>
      <w:rFonts w:ascii="Century Gothic" w:hAnsi="Century Gothic"/>
      <w:sz w:val="20"/>
    </w:r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css-18cll6e" w:customStyle="1">
    <w:name w:val="css-18cll6e"/>
    <w:basedOn w:val="Normal"/>
    <w:rsid w:val="00460961"/>
    <w:pPr>
      <w:spacing w:before="100" w:beforeAutospacing="1" w:after="100" w:afterAutospacing="1"/>
    </w:pPr>
  </w:style>
  <w:style w:type="paragraph" w:styleId="css-b8mvng" w:customStyle="1">
    <w:name w:val="css-b8mvng"/>
    <w:basedOn w:val="Normal"/>
    <w:rsid w:val="004609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theme" Target="theme/theme1.xml"/><Relationship Id="rId16" Type="http://schemas.openxmlformats.org/officeDocument/2006/relationships/numbering" Target="numbering.xml"/><Relationship Id="rId17"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41&amp;utm_language=JA&amp;utm_source=integrated+content&amp;utm_campaign=/post-mortem-meetings&amp;utm_medium=ic+post+mortem+pre+meeting+questionnaire+and+meeting+agenda+77341+word+jp&amp;lpa=ic+post+mortem+pre+meeting+questionnaire+and+meeting+agenda+77341+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IC-Post-Mortem-Pre-Meeting-Questionnaire-and-Meeting-Agenda-Template_WORD - SR edits.dotx</Template>
  <TotalTime>1</TotalTime>
  <Pages>3</Pages>
  <Words>432</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2020-11-05T19:27:00Z</dcterms:created>
  <dcterms:modified xsi:type="dcterms:W3CDTF">2020-11-05T19:28:00Z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