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A8998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</w:p>
    <w:p w:rsidR="00C805C2" w:rsidP="00424282" w14:paraId="6B9CFB0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24282">
        <w:rPr>
          <w:b/>
          <w:color w:val="808080" w:themeColor="background1" w:themeShade="80"/>
          <w:sz w:val="36"/>
          <w:lang w:eastAsia="Japanese"/>
          <w:eastAsianLayout/>
        </w:rPr>
        <w:t>マーケティング計画テンプレート</w:t>
      </w:r>
    </w:p>
    <w:p w:rsidR="00424282" w:rsidP="00C805C2" w14:paraId="005736BB" w14:textId="77777777">
      <w:pPr>
        <w:bidi w:val="false"/>
        <w:spacing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非営利団体向け</w:t>
      </w:r>
    </w:p>
    <w:p w:rsidRPr="006A0235" w:rsidR="00C805C2" w:rsidP="00C805C2" w14:paraId="2CDB48B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7381C22A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5402AF21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6057828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ADF50F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0432546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組織名</w:t>
      </w:r>
    </w:p>
    <w:p w:rsidR="000F6E6F" w:rsidP="000F6E6F" w14:paraId="19DB9A4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8BA608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4114C5A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54EF3F2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956B0C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0DC9AF6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D5B7A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0988C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0964B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00CCA65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616861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23E1F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9FFD4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4C514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7A37B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5B2B6D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04913CA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41D625F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著者名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653B18E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3CF3C4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5156638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8900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E8F41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BE87ED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0F6E6F" w14:paraId="0312121F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3439A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093D9A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0F6E6F" w14:paraId="59ECA8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74DEE0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3B24AC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713183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2947B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5454F19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EF85A4E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6B6751" w:rsidR="006B6751" w:rsidP="006B6751" w14:paraId="18AD55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6B6751">
        <w:rPr>
          <w:sz w:val="20"/>
          <w:szCs w:val="20"/>
          <w:lang w:eastAsia="Japanese"/>
          <w:eastAsianLayout/>
        </w:rPr>
        <w:fldChar w:fldCharType="begin"/>
      </w:r>
      <w:r w:rsidRPr="006B6751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6B6751">
        <w:rPr>
          <w:sz w:val="20"/>
          <w:szCs w:val="20"/>
          <w:lang w:eastAsia="Japanese"/>
          <w:eastAsianLayout/>
        </w:rPr>
        <w:fldChar w:fldCharType="separate"/>
      </w:r>
      <w:hyperlink w:history="1" w:anchor="_Toc22491462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1.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経営概要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_Toc22491462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873B91"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4CBBB02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63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2.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組織概要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_Toc22491463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576087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4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2.1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背景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_Toc22491464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2D4A7F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5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2.2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ミッション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_Toc22491465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1E02E4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6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2.3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ビジョン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_Toc22491466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FF56A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7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2.4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現在までのサービス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_Toc22491467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34F8F0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8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2.5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現在まで奉仕した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_Toc22491468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人々3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4D1E6A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9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2.6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これまでの主要パートナー3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_Toc22491469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22DF34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70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状況分析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_Toc22491470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7F3B9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1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気候への資金提供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_Toc22491471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C2E53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2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比較分析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_Toc22491472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83D147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3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3.2.1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直接コンペティション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_Toc22491473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A4725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4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3.2.2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間接競争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_Toc22491474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67094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5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コアバリュー3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_Toc22491475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7FB3CA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6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3.4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コアコンピテンシー3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_Toc22491476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4C5243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7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3.5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システムとプロセス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_Toc22491477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AE17E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8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3.6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ステークホルダーのプロフィール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_Toc22491478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7D192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9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3.6.1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人口統計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_Toc22491479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DFD0CA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0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3.6.2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サイコグラフィック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_Toc22491480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3FDAEB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1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3.7SWOT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分析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_Toc22491481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4C81251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2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4.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マーケティング目標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_Toc22491482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1178A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3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4.1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短期目標と行動計画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_Toc22491483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5CBD5E5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4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4.1.1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資金調達源の検索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_Toc22491484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7D90ED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5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4.1.2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操作のための機能を探す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_Toc22491485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D1B22C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6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4.2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長期目標と行動計画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_Toc22491486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511E98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7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4.2.1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ステートメントONE3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_Toc22491487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7B3809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8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4.2.2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ステートメント 23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_Toc22491488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2FCE755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9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5.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マーケティング戦略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_Toc22491489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1E783C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0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5.1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位置決めステートメント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_Toc22491490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5C47F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1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5.2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コミュニケーションの目的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_Toc22491491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5E572E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2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5.3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推進目標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_Toc22491492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5190D6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3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5.4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マーケティングチャネル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_Toc22491493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3C8BFAF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4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6.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決算短信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_Toc22491494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126AB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5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6.1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財務要件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_Toc22491495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239F25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6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6.2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組織予算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_Toc22491496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2B7AF1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7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6.3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プロジェクト予算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_Toc22491497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268A2AD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8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6.4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イベント予算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_Toc22491498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1D9B555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9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7.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付録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_Toc22491499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6B25205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0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7.1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研究成果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_Toc22491500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B6751" w:rsidR="006B6751" w:rsidP="006B6751" w14:paraId="0A56F6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1"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7.2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6B6751">
          <w:rPr>
            <w:rStyle w:val="Hyperlink"/>
            <w:noProof/>
            <w:sz w:val="20"/>
            <w:szCs w:val="20"/>
            <w:lang w:eastAsia="Japanese"/>
            <w:eastAsianLayout/>
          </w:rPr>
          <w:t>製品仕様と画像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_Toc22491501 \h </w:instrTex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6B6751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F1D65" w:rsidR="007F1D65" w:rsidP="006B6751" w14:paraId="453417D4" w14:textId="77777777">
      <w:pPr>
        <w:pStyle w:val="Heading2"/>
        <w:bidi w:val="false"/>
        <w:spacing w:after="0" w:line="276" w:lineRule="auto"/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6B6751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Pr="006A0235" w:rsidR="00621B2C" w:rsidP="00C805C2" w14:paraId="7A8305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491462" w:id="6"/>
      <w:r>
        <w:rPr>
          <w:szCs w:val="20"/>
          <w:lang w:eastAsia="Japanese"/>
          <w:eastAsianLayout/>
        </w:rPr>
        <w:t>エグゼクティブサマリー</w:t>
      </w:r>
      <w:bookmarkEnd w:id="6"/>
    </w:p>
    <w:tbl>
      <w:tblPr>
        <w:tblStyle w:val="TableGrid"/>
        <w:tblW w:w="0" w:type="auto"/>
        <w:tblLook w:val="04A0"/>
      </w:tblPr>
      <w:tblGrid>
        <w:gridCol w:w="10340"/>
      </w:tblGrid>
      <w:tr w:rsidTr="00772B25" w14:paraId="4DD8E4FD" w14:textId="77777777">
        <w:tblPrEx>
          <w:tblW w:w="0" w:type="auto"/>
          <w:tblLook w:val="04A0"/>
        </w:tblPrEx>
        <w:trPr>
          <w:trHeight w:val="12528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F6E6F" w:rsidP="00C805C2" w14:paraId="0F8123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F6E6F" w:rsidP="000F6E6F" w14:paraId="68422D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0F6E6F" w:rsidR="006A0235" w:rsidP="00C805C2" w14:paraId="14D5950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0C3F71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63" w:id="7"/>
      <w:r>
        <w:rPr>
          <w:szCs w:val="28"/>
          <w:lang w:eastAsia="Japanese"/>
          <w:eastAsianLayout/>
        </w:rPr>
        <w:t>組織概要</w:t>
      </w:r>
      <w:bookmarkEnd w:id="7"/>
    </w:p>
    <w:p w:rsidR="000F6E6F" w:rsidP="00E62E7D" w14:paraId="58EA8E8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4" w:id="8"/>
      <w:r w:rsidRPr="003B7DD5">
        <w:rPr>
          <w:lang w:eastAsia="Japanese"/>
          <w:eastAsianLayout/>
        </w:rPr>
        <w:t>バックグラウンド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38A90920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96BEB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C2529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47CFD496" w14:textId="77777777"/>
    <w:p w:rsidR="008A097E" w:rsidP="00E62E7D" w14:paraId="0B1B4EA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5" w:id="9"/>
      <w:r w:rsidRPr="003B7DD5">
        <w:rPr>
          <w:lang w:eastAsia="Japanese"/>
          <w:eastAsianLayout/>
        </w:rPr>
        <w:t>使命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B52F31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A5B7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734C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0845187F" w14:textId="77777777">
      <w:pPr>
        <w:bidi w:val="false"/>
        <w:ind w:left="900" w:hanging="540"/>
      </w:pPr>
    </w:p>
    <w:p w:rsidR="008A097E" w:rsidP="00E62E7D" w14:paraId="5DC970C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6" w:id="10"/>
      <w:r w:rsidRPr="003B7DD5">
        <w:rPr>
          <w:lang w:eastAsia="Japanese"/>
          <w:eastAsianLayout/>
        </w:rPr>
        <w:t>視覚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36823DF6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3F7E4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80A84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3D8FE4DA" w14:textId="77777777">
      <w:pPr>
        <w:bidi w:val="false"/>
        <w:ind w:left="900" w:hanging="540"/>
      </w:pPr>
    </w:p>
    <w:p w:rsidR="008A097E" w:rsidP="00E62E7D" w14:paraId="544B5A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7" w:id="11"/>
      <w:r w:rsidRPr="003B7DD5">
        <w:rPr>
          <w:lang w:eastAsia="Japanese"/>
          <w:eastAsianLayout/>
        </w:rPr>
        <w:t>これまでのサービス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A13D5D8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9EB5C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5071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65FFA645" w14:textId="77777777">
      <w:pPr>
        <w:bidi w:val="false"/>
        <w:ind w:left="900" w:hanging="540"/>
      </w:pPr>
    </w:p>
    <w:p w:rsidR="008A097E" w:rsidP="00E62E7D" w14:paraId="1B9A87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8" w:id="12"/>
      <w:r w:rsidRPr="003B7DD5">
        <w:rPr>
          <w:lang w:eastAsia="Japanese"/>
          <w:eastAsianLayout/>
        </w:rPr>
        <w:t>これまでに奉仕した人々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0C0CC07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239CD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EA025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E62E7D" w14:paraId="2F601DF5" w14:textId="77777777">
      <w:pPr>
        <w:pStyle w:val="ListParagraph"/>
        <w:bidi w:val="false"/>
        <w:ind w:left="900" w:hanging="540"/>
      </w:pPr>
    </w:p>
    <w:p w:rsidR="008A097E" w:rsidP="00E62E7D" w14:paraId="156A0B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9" w:id="13"/>
      <w:r w:rsidRPr="003B7DD5">
        <w:rPr>
          <w:lang w:eastAsia="Japanese"/>
          <w:eastAsianLayout/>
        </w:rPr>
        <w:t>これまでの主要パートナー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6D96B3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051DD7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FA98C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2E7B3A" w14:paraId="553B26AB" w14:textId="77777777"/>
    <w:p w:rsidRPr="007F44A4" w:rsidR="007F44A4" w:rsidP="007F44A4" w14:paraId="59475F90" w14:textId="77777777"/>
    <w:p w:rsidRPr="00FD76BD" w:rsidR="006A0235" w:rsidP="00C805C2" w14:paraId="2229F14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E1AF69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70" w:id="14"/>
      <w:r>
        <w:rPr>
          <w:szCs w:val="28"/>
          <w:lang w:eastAsia="Japanese"/>
          <w:eastAsianLayout/>
        </w:rPr>
        <w:t>状況分析</w:t>
      </w:r>
      <w:bookmarkEnd w:id="14"/>
    </w:p>
    <w:p w:rsidR="00E62E7D" w:rsidP="00E62E7D" w14:paraId="2B7283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1" w:id="15"/>
      <w:r>
        <w:rPr>
          <w:lang w:eastAsia="Japanese"/>
          <w:eastAsianLayout/>
        </w:rPr>
        <w:t>資金調達環境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B975FED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32309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3A8F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47C55C" w14:textId="77777777">
      <w:pPr>
        <w:bidi w:val="false"/>
        <w:ind w:left="900" w:hanging="540"/>
      </w:pPr>
    </w:p>
    <w:p w:rsidR="00AD6304" w:rsidP="00E62E7D" w14:paraId="016B587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2" w:id="16"/>
      <w:r>
        <w:rPr>
          <w:lang w:eastAsia="Japanese"/>
          <w:eastAsianLayout/>
        </w:rPr>
        <w:t>比較分析</w:t>
      </w:r>
      <w:bookmarkEnd w:id="16"/>
    </w:p>
    <w:p w:rsidR="00AD6304" w:rsidP="00E62E7D" w14:paraId="0E2D218D" w14:textId="77777777">
      <w:pPr>
        <w:pStyle w:val="Heading3"/>
        <w:numPr>
          <w:ilvl w:val="2"/>
          <w:numId w:val="1"/>
        </w:numPr>
        <w:bidi w:val="false"/>
      </w:pPr>
      <w:bookmarkStart w:name="_Toc22491473" w:id="17"/>
      <w:r>
        <w:rPr>
          <w:lang w:eastAsia="Japanese"/>
          <w:eastAsianLayout/>
        </w:rPr>
        <w:t>直接競争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5FF081E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46CD5A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4DF6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8B394DE" w14:textId="77777777">
      <w:pPr>
        <w:bidi w:val="false"/>
        <w:ind w:left="360"/>
      </w:pPr>
    </w:p>
    <w:p w:rsidR="00AD6304" w:rsidP="00E62E7D" w14:paraId="0C62D35B" w14:textId="77777777">
      <w:pPr>
        <w:pStyle w:val="Heading3"/>
        <w:numPr>
          <w:ilvl w:val="2"/>
          <w:numId w:val="1"/>
        </w:numPr>
        <w:bidi w:val="false"/>
      </w:pPr>
      <w:bookmarkStart w:name="_Toc22491474" w:id="18"/>
      <w:r>
        <w:rPr>
          <w:lang w:eastAsia="Japanese"/>
          <w:eastAsianLayout/>
        </w:rPr>
        <w:t>間接的な競争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43DD071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5301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621C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165915D" w14:textId="77777777">
      <w:pPr>
        <w:pStyle w:val="ListParagraph"/>
        <w:bidi w:val="false"/>
      </w:pPr>
    </w:p>
    <w:p w:rsidRPr="00E62E7D" w:rsidR="00E62E7D" w:rsidP="00E62E7D" w14:paraId="0086635F" w14:textId="77777777"/>
    <w:p w:rsidR="00AD6304" w:rsidP="00E62E7D" w14:paraId="3E9EEB0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5" w:id="19"/>
      <w:r>
        <w:rPr>
          <w:lang w:eastAsia="Japanese"/>
          <w:eastAsianLayout/>
        </w:rPr>
        <w:t>コアバリュー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151DB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1AB82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BBE141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3216573" w14:textId="77777777">
      <w:pPr>
        <w:bidi w:val="false"/>
        <w:ind w:left="900" w:hanging="540"/>
      </w:pPr>
    </w:p>
    <w:p w:rsidR="00AD6304" w:rsidP="00E62E7D" w14:paraId="033DA5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6" w:id="20"/>
      <w:r>
        <w:rPr>
          <w:lang w:eastAsia="Japanese"/>
          <w:eastAsianLayout/>
        </w:rPr>
        <w:t>コアコンピタンス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6D3E94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EF766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42DA9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AA8496B" w14:textId="77777777">
      <w:pPr>
        <w:bidi w:val="false"/>
        <w:ind w:left="900" w:hanging="540"/>
      </w:pPr>
    </w:p>
    <w:p w:rsidR="00AD6304" w:rsidP="00E62E7D" w14:paraId="751549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7" w:id="21"/>
      <w:r>
        <w:rPr>
          <w:lang w:eastAsia="Japanese"/>
          <w:eastAsianLayout/>
        </w:rPr>
        <w:t>システムとプロセス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7379FF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CAF37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8DF3D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12725" w14:textId="77777777">
      <w:pPr>
        <w:bidi w:val="false"/>
        <w:ind w:left="900" w:hanging="540"/>
      </w:pPr>
    </w:p>
    <w:p w:rsidR="00AD6304" w:rsidP="00E62E7D" w14:paraId="73476A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8" w:id="22"/>
      <w:r>
        <w:rPr>
          <w:lang w:eastAsia="Japanese"/>
          <w:eastAsianLayout/>
        </w:rPr>
        <w:t>利害関係者のプロフィール</w:t>
      </w:r>
      <w:bookmarkEnd w:id="22"/>
    </w:p>
    <w:p w:rsidR="00AD6304" w:rsidP="00E62E7D" w14:paraId="15CB4D24" w14:textId="77777777">
      <w:pPr>
        <w:pStyle w:val="Heading3"/>
        <w:numPr>
          <w:ilvl w:val="2"/>
          <w:numId w:val="1"/>
        </w:numPr>
        <w:bidi w:val="false"/>
      </w:pPr>
      <w:bookmarkStart w:name="_Toc22491479" w:id="23"/>
      <w:r>
        <w:rPr>
          <w:lang w:eastAsia="Japanese"/>
          <w:eastAsianLayout/>
        </w:rPr>
        <w:t>人口 統計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50CBA20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5B1A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91BF67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13BC1D" w14:textId="77777777">
      <w:pPr>
        <w:bidi w:val="false"/>
        <w:ind w:left="360"/>
      </w:pPr>
    </w:p>
    <w:p w:rsidR="00AD6304" w:rsidP="00E62E7D" w14:paraId="232468A6" w14:textId="77777777">
      <w:pPr>
        <w:pStyle w:val="Heading3"/>
        <w:numPr>
          <w:ilvl w:val="2"/>
          <w:numId w:val="1"/>
        </w:numPr>
        <w:bidi w:val="false"/>
      </w:pPr>
      <w:bookmarkStart w:name="_Toc22491480" w:id="24"/>
      <w:r w:rsidR="00E62E7D">
        <w:rPr>
          <w:lang w:eastAsia="Japanese"/>
          <w:eastAsianLayout/>
        </w:rPr>
        <w:t>サイコグラフィック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754BD8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CF60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CA4B1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C42210" w14:textId="77777777">
      <w:pPr>
        <w:pStyle w:val="ListParagraph"/>
        <w:bidi w:val="false"/>
      </w:pPr>
    </w:p>
    <w:p w:rsidRPr="00E62E7D" w:rsidR="00E62E7D" w:rsidP="00E62E7D" w14:paraId="745BA915" w14:textId="77777777"/>
    <w:p w:rsidRPr="00E62E7D" w:rsidR="00E62E7D" w:rsidP="00E62E7D" w14:paraId="7B7292C5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7575916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1" w:id="25"/>
      <w:r>
        <w:rPr>
          <w:lang w:eastAsia="Japanese"/>
          <w:eastAsianLayout/>
        </w:rPr>
        <w:t>スワット分析</w:t>
      </w:r>
      <w:bookmarkEnd w:id="25"/>
    </w:p>
    <w:p w:rsidRPr="00D43FC2" w:rsidR="006A0235" w:rsidP="00D43FC2" w14:paraId="3A58877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6C0220A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151D91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3949A0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8AC2DB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7063A1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0F9750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588D0CF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637A3E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91FB2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3AEC7D5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52DD62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45DD5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ED4556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5D60879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21F764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C08EC5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B3DD96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ECB58A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A14FD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2" w:id="26"/>
      <w:r>
        <w:rPr>
          <w:szCs w:val="28"/>
          <w:lang w:eastAsia="Japanese"/>
          <w:eastAsianLayout/>
        </w:rPr>
        <w:t>マーケティング目標</w:t>
      </w:r>
      <w:bookmarkStart w:name="_Hlk536359917" w:id="27"/>
      <w:bookmarkEnd w:id="26"/>
    </w:p>
    <w:p w:rsidR="00FD76BD" w:rsidP="00E62E7D" w14:paraId="623AA6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3" w:id="28"/>
      <w:r>
        <w:rPr>
          <w:lang w:eastAsia="Japanese"/>
          <w:eastAsianLayout/>
        </w:rPr>
        <w:t>短期目標と行動計画</w:t>
      </w:r>
      <w:bookmarkEnd w:id="28"/>
    </w:p>
    <w:p w:rsidR="00FD76BD" w:rsidP="00E62E7D" w14:paraId="7F01B56F" w14:textId="77777777">
      <w:pPr>
        <w:pStyle w:val="Heading3"/>
        <w:numPr>
          <w:ilvl w:val="2"/>
          <w:numId w:val="1"/>
        </w:numPr>
        <w:bidi w:val="false"/>
      </w:pPr>
      <w:bookmarkStart w:name="_Toc22491484" w:id="29"/>
      <w:r>
        <w:rPr>
          <w:lang w:eastAsia="Japanese"/>
          <w:eastAsianLayout/>
        </w:rPr>
        <w:t>資金源を探す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3D1B37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F9A6C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47B40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EDF27BC" w14:textId="77777777">
      <w:pPr>
        <w:bidi w:val="false"/>
        <w:ind w:left="360"/>
      </w:pPr>
    </w:p>
    <w:p w:rsidR="00FD76BD" w:rsidP="00E62E7D" w14:paraId="62043E06" w14:textId="77777777">
      <w:pPr>
        <w:pStyle w:val="Heading3"/>
        <w:numPr>
          <w:ilvl w:val="2"/>
          <w:numId w:val="1"/>
        </w:numPr>
        <w:bidi w:val="false"/>
      </w:pPr>
      <w:bookmarkStart w:name="_Toc22491485" w:id="30"/>
      <w:r>
        <w:rPr>
          <w:lang w:eastAsia="Japanese"/>
          <w:eastAsianLayout/>
        </w:rPr>
        <w:t>運用施設を探す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1C46C28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CC47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2D21D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7634BD" w14:textId="77777777">
      <w:pPr>
        <w:pStyle w:val="ListParagraph"/>
        <w:bidi w:val="false"/>
      </w:pPr>
    </w:p>
    <w:p w:rsidRPr="00E62E7D" w:rsidR="00E62E7D" w:rsidP="00E62E7D" w14:paraId="1CD21A51" w14:textId="77777777"/>
    <w:p w:rsidR="00FD76BD" w:rsidP="00E62E7D" w14:paraId="43485F3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6" w:id="31"/>
      <w:r>
        <w:rPr>
          <w:lang w:eastAsia="Japanese"/>
          <w:eastAsianLayout/>
        </w:rPr>
        <w:t>長期目標と行動計画</w:t>
      </w:r>
      <w:bookmarkEnd w:id="31"/>
    </w:p>
    <w:p w:rsidR="00FD76BD" w:rsidP="00E62E7D" w14:paraId="4A7A310D" w14:textId="77777777">
      <w:pPr>
        <w:pStyle w:val="Heading3"/>
        <w:numPr>
          <w:ilvl w:val="2"/>
          <w:numId w:val="1"/>
        </w:numPr>
        <w:bidi w:val="false"/>
      </w:pPr>
      <w:bookmarkStart w:name="_Toc22491487" w:id="32"/>
      <w:r>
        <w:rPr>
          <w:lang w:eastAsia="Japanese"/>
          <w:eastAsianLayout/>
        </w:rPr>
        <w:t>ステートメント 1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134778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CB89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0C57C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eastAsia="Japanese"/>
                <w:eastAsianLayout/>
              </w:rPr>
              <w:t>[時間枠]で[場所]に[数][施設種別]を設定する</w:t>
            </w:r>
          </w:p>
        </w:tc>
      </w:tr>
    </w:tbl>
    <w:p w:rsidRPr="00E62E7D" w:rsidR="00E62E7D" w:rsidP="00E62E7D" w14:paraId="37DCF8FB" w14:textId="77777777">
      <w:pPr>
        <w:bidi w:val="false"/>
        <w:ind w:left="360"/>
      </w:pPr>
    </w:p>
    <w:p w:rsidR="00FD76BD" w:rsidP="00E62E7D" w14:paraId="334884D5" w14:textId="77777777">
      <w:pPr>
        <w:pStyle w:val="Heading3"/>
        <w:numPr>
          <w:ilvl w:val="2"/>
          <w:numId w:val="1"/>
        </w:numPr>
        <w:bidi w:val="false"/>
      </w:pPr>
      <w:bookmarkStart w:name="_Toc22491488" w:id="33"/>
      <w:r>
        <w:rPr>
          <w:lang w:eastAsia="Japanese"/>
          <w:eastAsianLayout/>
        </w:rPr>
        <w:t>ステートメント 2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FBC1B2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01CBC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97605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eastAsia="Japanese"/>
                <w:eastAsianLayout/>
              </w:rPr>
              <w:t>[都市]の[問題]を[割合]で排除する</w:t>
            </w:r>
          </w:p>
        </w:tc>
      </w:tr>
    </w:tbl>
    <w:p w:rsidRPr="00E62E7D" w:rsidR="00E62E7D" w:rsidP="00E62E7D" w14:paraId="1E6A20CD" w14:textId="77777777"/>
    <w:p w:rsidRPr="00772B25" w:rsidR="00FD76BD" w:rsidP="00FD76BD" w14:paraId="68792187" w14:textId="77777777">
      <w:pPr>
        <w:bidi w:val="false"/>
        <w:rPr>
          <w:sz w:val="20"/>
          <w:szCs w:val="20"/>
        </w:rPr>
      </w:pPr>
    </w:p>
    <w:p w:rsidR="00881D2F" w:rsidP="00881D2F" w14:paraId="0A0815B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9" w:id="34"/>
      <w:bookmarkEnd w:id="27"/>
      <w:r>
        <w:rPr>
          <w:szCs w:val="28"/>
          <w:lang w:eastAsia="Japanese"/>
          <w:eastAsianLayout/>
        </w:rPr>
        <w:t>マーケティング戦略</w:t>
      </w:r>
      <w:bookmarkStart w:name="_Hlk536359918" w:id="35"/>
      <w:bookmarkEnd w:id="34"/>
    </w:p>
    <w:p w:rsidR="00881D2F" w:rsidP="00E62E7D" w14:paraId="733576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0" w:id="36"/>
      <w:r>
        <w:rPr>
          <w:lang w:eastAsia="Japanese"/>
          <w:eastAsianLayout/>
        </w:rPr>
        <w:t>位置決めステートメント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F67BE0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650389B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53C81F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9F1CF77" w14:textId="77777777">
      <w:pPr>
        <w:bidi w:val="false"/>
        <w:ind w:left="900" w:hanging="540"/>
      </w:pPr>
    </w:p>
    <w:p w:rsidR="00E62E7D" w:rsidP="00E62E7D" w14:paraId="1CB0AF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1" w:id="37"/>
      <w:r>
        <w:rPr>
          <w:lang w:eastAsia="Japanese"/>
          <w:eastAsianLayout/>
        </w:rPr>
        <w:t>コミュニケーションの目的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ACFC4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13DD6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7C487B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56E1EC" w14:textId="77777777">
      <w:pPr>
        <w:bidi w:val="false"/>
        <w:ind w:left="900" w:hanging="540"/>
      </w:pPr>
    </w:p>
    <w:p w:rsidR="00881D2F" w:rsidP="00E62E7D" w14:paraId="0625E2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2" w:id="38"/>
      <w:r>
        <w:rPr>
          <w:lang w:eastAsia="Japanese"/>
          <w:eastAsianLayout/>
        </w:rPr>
        <w:t>プロモーションの目的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85788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65E7D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1EEF0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6E1350" w14:textId="77777777">
      <w:pPr>
        <w:bidi w:val="false"/>
        <w:ind w:left="900" w:hanging="540"/>
      </w:pPr>
    </w:p>
    <w:p w:rsidR="00881D2F" w:rsidP="00E62E7D" w14:paraId="7EE79AF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3" w:id="39"/>
      <w:r>
        <w:rPr>
          <w:lang w:eastAsia="Japanese"/>
          <w:eastAsianLayout/>
        </w:rPr>
        <w:t>マーケティングチャネル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58B6AA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163194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0728713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0863F56" w14:textId="77777777">
      <w:pPr>
        <w:pStyle w:val="ListParagraph"/>
        <w:bidi w:val="false"/>
      </w:pPr>
    </w:p>
    <w:p w:rsidRPr="00881D2F" w:rsidR="00881D2F" w:rsidP="00C805C2" w14:paraId="79389D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0BFD7BD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4" w:id="40"/>
      <w:bookmarkEnd w:id="35"/>
      <w:r>
        <w:rPr>
          <w:szCs w:val="28"/>
          <w:lang w:eastAsia="Japanese"/>
          <w:eastAsianLayout/>
        </w:rPr>
        <w:t>財務概要</w:t>
      </w:r>
      <w:bookmarkEnd w:id="40"/>
    </w:p>
    <w:p w:rsidR="00881D2F" w:rsidP="00E62E7D" w14:paraId="1684444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5" w:id="41"/>
      <w:r>
        <w:rPr>
          <w:lang w:eastAsia="Japanese"/>
          <w:eastAsianLayout/>
        </w:rPr>
        <w:t>財務要件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CEEBEF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B3BAC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B606A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222C35" w14:textId="77777777">
      <w:pPr>
        <w:bidi w:val="false"/>
        <w:ind w:left="900" w:hanging="540"/>
      </w:pPr>
    </w:p>
    <w:p w:rsidR="00881D2F" w:rsidP="00E62E7D" w14:paraId="2006B2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6" w:id="42"/>
      <w:r>
        <w:rPr>
          <w:lang w:eastAsia="Japanese"/>
          <w:eastAsianLayout/>
        </w:rPr>
        <w:t>組織予算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72F4078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BFD18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AE40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6D0FE57" w14:textId="77777777"/>
    <w:p w:rsidR="00881D2F" w:rsidP="00E62E7D" w14:paraId="6ABA09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7" w:id="43"/>
      <w:r>
        <w:rPr>
          <w:lang w:eastAsia="Japanese"/>
          <w:eastAsianLayout/>
        </w:rPr>
        <w:t>プロジェクト予算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66C244E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E1202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406D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DB2E2F" w14:textId="77777777">
      <w:pPr>
        <w:bidi w:val="false"/>
        <w:ind w:left="900" w:hanging="540"/>
      </w:pPr>
    </w:p>
    <w:p w:rsidR="006A0235" w:rsidP="00E62E7D" w14:paraId="0487A51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8" w:id="44"/>
      <w:r>
        <w:rPr>
          <w:lang w:eastAsia="Japanese"/>
          <w:eastAsianLayout/>
        </w:rPr>
        <w:t>イベント予算</w:t>
      </w:r>
      <w:bookmarkStart w:name="_Hlk536359919" w:id="45"/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542AD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2D5C3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DAA31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A1057EC" w14:textId="77777777">
      <w:pPr>
        <w:pStyle w:val="ListParagraph"/>
        <w:bidi w:val="false"/>
      </w:pPr>
    </w:p>
    <w:p w:rsidRPr="00E62E7D" w:rsidR="00E62E7D" w:rsidP="00E62E7D" w14:paraId="5009C2EA" w14:textId="77777777"/>
    <w:p w:rsidRPr="00C805C2" w:rsidR="006A0235" w:rsidP="00C805C2" w14:paraId="21875E1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8A2B06" w:rsidP="00C805C2" w14:paraId="6131F62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9" w:id="46"/>
      <w:bookmarkStart w:name="_Hlk536359920" w:id="47"/>
      <w:bookmarkEnd w:id="45"/>
      <w:r>
        <w:rPr>
          <w:szCs w:val="28"/>
          <w:lang w:eastAsia="Japanese"/>
          <w:eastAsianLayout/>
        </w:rPr>
        <w:t>虫垂</w:t>
      </w:r>
      <w:bookmarkEnd w:id="46"/>
    </w:p>
    <w:p w:rsidR="006A0235" w:rsidP="00E62E7D" w14:paraId="54BCB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0" w:id="48"/>
      <w:bookmarkStart w:name="_Hlk536359921" w:id="49"/>
      <w:bookmarkEnd w:id="47"/>
      <w:r w:rsidRPr="00881D2F">
        <w:rPr>
          <w:lang w:eastAsia="Japanese"/>
          <w:eastAsianLayout/>
        </w:rPr>
        <w:t>研究成果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064E285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6A289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4853B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6DA388" w14:textId="77777777">
      <w:pPr>
        <w:bidi w:val="false"/>
        <w:ind w:left="900" w:hanging="540"/>
      </w:pPr>
    </w:p>
    <w:p w:rsidR="00881D2F" w:rsidP="00E62E7D" w14:paraId="2C279F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1" w:id="50"/>
      <w:r>
        <w:rPr>
          <w:lang w:eastAsia="Japanese"/>
          <w:eastAsianLayout/>
        </w:rPr>
        <w:t>製品仕様と画像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363D2C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107F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EEE47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3D07B90" w14:textId="77777777">
      <w:pPr>
        <w:pStyle w:val="ListParagraph"/>
        <w:bidi w:val="false"/>
      </w:pPr>
    </w:p>
    <w:p w:rsidR="00887262" w:rsidP="00E62E7D" w14:paraId="502139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59582B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A2BAA6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3C51AD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BA2D0CA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6030C1CD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987CF6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78344BE3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62A98A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2B9563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313209">
      <w:rPr>
        <w:noProof/>
        <w:sz w:val="20"/>
        <w:lang w:eastAsia="Japanese"/>
        <w:eastAsianLayout/>
      </w:rPr>
      <w:t>11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3585B6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313209">
      <w:rPr>
        <w:bCs/>
        <w:noProof/>
        <w:sz w:val="20"/>
        <w:lang w:eastAsia="Japanese"/>
        <w:eastAsianLayout/>
      </w:rPr>
      <w:t>10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214FC36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CDBEBE5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07020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91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30D91"/>
    <w:rsid w:val="00143339"/>
    <w:rsid w:val="00144067"/>
    <w:rsid w:val="00184DC6"/>
    <w:rsid w:val="00186202"/>
    <w:rsid w:val="001A6F77"/>
    <w:rsid w:val="001C6DA8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7789A"/>
    <w:rsid w:val="00397DBE"/>
    <w:rsid w:val="003B37F1"/>
    <w:rsid w:val="003B7DD5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1059"/>
    <w:rsid w:val="0049403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6751"/>
    <w:rsid w:val="006B6B6E"/>
    <w:rsid w:val="006C5F2C"/>
    <w:rsid w:val="00700F83"/>
    <w:rsid w:val="00707252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906570"/>
    <w:rsid w:val="00916890"/>
    <w:rsid w:val="0091722A"/>
    <w:rsid w:val="0092169A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B11A9D"/>
    <w:rsid w:val="00B14E5B"/>
    <w:rsid w:val="00B41B66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15EE8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A2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5&amp;utm_language=JA&amp;utm_source=integrated+content&amp;utm_campaign=/free-marketing-plan-templates-excel&amp;utm_medium=ic+marketing+plan+for+nonprofit+77375+word+jp&amp;lpa=ic+marketing+plan+for+nonprofit+7737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IC-Marketing-Plan-Template-for-Nonprofit_WORD - SR edits.dotx</Template>
  <TotalTime>1</TotalTime>
  <Pages>16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2019-10-24T17:10:00Z</dcterms:created>
  <dcterms:modified xsi:type="dcterms:W3CDTF">2019-10-24T17:11:00Z</dcterms:modified>
</cp:coreProperties>
</file>