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2C7C" w:rsidR="000329B3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F301A9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11FEA632" wp14:anchorId="3FA0AC4C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eastAsia="Japanese"/>
          <w:eastAsianLayout/>
        </w:rPr>
        <w:t>リスク管理マトリックス</w:t>
      </w:r>
    </w:p>
    <w:p w:rsidRPr="009C22E6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目的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参照/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部署 / 場所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緩和策 /警告 / 救済策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P O S T - M I T I G A T I O N</w:t>
            </w:r>
          </w:p>
        </w:tc>
      </w:tr>
      <w:tr w:rsidRPr="00B12C7C" w:rsidR="00AA6043" w:rsidTr="009C22E6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リスク重大度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リスクの可能性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リスクレベル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リスク重大度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リスクの可能性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リスクレベル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続行してもよいですか?</w:t>
            </w:r>
          </w:p>
        </w:tc>
      </w:tr>
      <w:tr w:rsidRPr="00B12C7C" w:rsidR="009C22E6" w:rsidTr="009C22E6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受け入れ可能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耐え難い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望ましくない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耐え難い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あり得ない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可能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可能性あり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低い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ミディアム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高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エクストリーム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受け入れ可能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耐え難い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望ましくない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耐え難い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あり得ない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可能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>– 可能性あり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低い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– ミディアム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高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– エクストリーム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はい / いいえ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>
        <w:trPr>
          <w:trHeight w:val="2706"/>
        </w:trPr>
        <w:tc>
          <w:tcPr>
            <w:tcW w:w="10170" w:type="dxa"/>
          </w:tcPr>
          <w:p w:rsidRPr="003D706E" w:rsidR="00B12C7C" w:rsidP="00C249BF" w:rsidRDefault="00B12C7C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3D706E" w:rsidR="00B12C7C" w:rsidP="00B12C7C" w:rsidRDefault="00B12C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ADF" w:rsidRDefault="005A0ADF" w:rsidP="00DB2412">
      <w:r>
        <w:separator/>
      </w:r>
    </w:p>
  </w:endnote>
  <w:endnote w:type="continuationSeparator" w:id="0">
    <w:p w:rsidR="005A0ADF" w:rsidRDefault="005A0AD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ADF" w:rsidRDefault="005A0ADF" w:rsidP="00DB2412">
      <w:r>
        <w:separator/>
      </w:r>
    </w:p>
  </w:footnote>
  <w:footnote w:type="continuationSeparator" w:id="0">
    <w:p w:rsidR="005A0ADF" w:rsidRDefault="005A0AD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78"/>
    <w:rsid w:val="00005410"/>
    <w:rsid w:val="000102CA"/>
    <w:rsid w:val="000329B3"/>
    <w:rsid w:val="000707ED"/>
    <w:rsid w:val="00107566"/>
    <w:rsid w:val="00107A05"/>
    <w:rsid w:val="00165169"/>
    <w:rsid w:val="001E773C"/>
    <w:rsid w:val="00246934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0ADF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1C78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46EBE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9848"/>
  <w15:chartTrackingRefBased/>
  <w15:docId w15:val="{AC81E4A9-2B24-4462-B0E1-64DB554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risk+management+matrix+77169+word+jp&amp;lpa=ic+risk+management+matrix+77169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nagement-Matrix-8849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EE2BB-974B-491E-82AA-915CAB6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IC-Risk-Management-Matrix-8849-WORD.dotx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2022-02-09T00:25:00Z</dcterms:created>
  <dcterms:modified xsi:type="dcterms:W3CDTF">2022-02-09T00:25:00Z</dcterms:modified>
</cp:coreProperties>
</file>