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4C2F" w:rsidR="00E46217" w:rsidP="00D16763" w:rsidRDefault="001358CC" w14:paraId="2781D7D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>リスク管理計画テンプレート</w:t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2D30B0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eastAsia="Japanese"/>
          <w:eastAsianLayout/>
        </w:rPr>
        <w:drawing>
          <wp:inline distT="0" distB="0" distL="0" distR="0" wp14:anchorId="0C8EA686" wp14:editId="57971242">
            <wp:extent cx="2103880" cy="349504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1" cy="3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4C2F" w:rsidR="00E7401A" w:rsidP="00D16763" w:rsidRDefault="00E7401A" w14:paraId="3B4291B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03DD43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5A78D7D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F67EA5" w:rsidR="00E7401A" w:rsidP="00E7401A" w:rsidRDefault="00F67EA5" w14:paraId="68FC8D0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2"/>
          <w:szCs w:val="44"/>
        </w:rPr>
      </w:pPr>
      <w:r w:rsidRPr="00F67EA5">
        <w:rPr>
          <w:rFonts w:ascii="Century Gothic" w:hAnsi="Century Gothic" w:eastAsia="Times New Roman" w:cs="Arial"/>
          <w:b/>
          <w:color w:val="A6A6A6" w:themeColor="background1" w:themeShade="A6"/>
          <w:sz w:val="32"/>
          <w:szCs w:val="44"/>
          <w:lang w:eastAsia="Japanese"/>
          <w:eastAsianLayout/>
        </w:rPr>
        <w:t>会社名</w:t>
      </w:r>
    </w:p>
    <w:p w:rsidRPr="00C64C2F" w:rsidR="00E7401A" w:rsidP="00E7401A" w:rsidRDefault="00E7401A" w14:paraId="3BBBE5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262CE3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38D9BA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A9810D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0525BA" w:rsidR="00E7401A" w:rsidP="00E7401A" w:rsidRDefault="000525BA" w14:paraId="76CA8EB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72"/>
          <w:szCs w:val="44"/>
        </w:rPr>
      </w:pPr>
      <w:r w:rsidRPr="000525BA">
        <w:rPr>
          <w:rFonts w:ascii="Century Gothic" w:hAnsi="Century Gothic" w:eastAsia="Times New Roman" w:cs="Arial"/>
          <w:b/>
          <w:color w:val="808080" w:themeColor="background1" w:themeShade="80"/>
          <w:sz w:val="72"/>
          <w:szCs w:val="44"/>
          <w:lang w:eastAsia="Japanese"/>
          <w:eastAsianLayout/>
        </w:rPr>
        <w:t>プロジェクト名</w:t>
      </w:r>
    </w:p>
    <w:p w:rsidRPr="00C64C2F" w:rsidR="00E7401A" w:rsidP="00E7401A" w:rsidRDefault="00E7401A" w14:paraId="53D142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DE8116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6AF183E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4E5EE23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0525BA" w14:paraId="2918CD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496B0" w:themeColor="text2" w:themeTint="99"/>
          <w:sz w:val="36"/>
          <w:szCs w:val="44"/>
          <w:lang w:eastAsia="Japanese"/>
          <w:eastAsianLayout/>
        </w:rPr>
        <w:t>R I S K M A N A G E M E N T P L A N</w:t>
      </w:r>
    </w:p>
    <w:p w:rsidRPr="00C64C2F" w:rsidR="00025643" w:rsidP="00E7401A" w:rsidRDefault="00025643" w14:paraId="378784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</w:p>
    <w:p w:rsidRPr="00C64C2F" w:rsidR="00E7401A" w:rsidP="00E7401A" w:rsidRDefault="00E7401A" w14:paraId="64F39B7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70A0D49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E7401A" w:rsidP="008C6123" w:rsidRDefault="00E7401A" w14:paraId="650877F3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color w:val="ACB9CA" w:themeColor="text2" w:themeTint="66"/>
          <w:sz w:val="36"/>
          <w:szCs w:val="44"/>
          <w:lang w:eastAsia="Japanese"/>
          <w:eastAsianLayout/>
        </w:rPr>
        <w:t>00/00/0000</w:t>
      </w:r>
    </w:p>
    <w:p w:rsidRPr="008C6123" w:rsidR="000525BA" w:rsidP="008C6123" w:rsidRDefault="000525BA" w14:paraId="10EE900E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2"/>
          <w:szCs w:val="44"/>
        </w:rPr>
      </w:pPr>
      <w:r w:rsidRPr="008C6123">
        <w:rPr>
          <w:rFonts w:ascii="Century Gothic" w:hAnsi="Century Gothic" w:eastAsia="Times New Roman" w:cs="Arial"/>
          <w:b/>
          <w:color w:val="ACB9CA" w:themeColor="text2" w:themeTint="66"/>
          <w:sz w:val="32"/>
          <w:szCs w:val="44"/>
          <w:lang w:eastAsia="Japanese"/>
          <w:eastAsianLayout/>
        </w:rPr>
        <w:t>v. 0.0.0</w:t>
      </w:r>
    </w:p>
    <w:p w:rsidRPr="00C64C2F" w:rsidR="00E7401A" w:rsidP="00E7401A" w:rsidRDefault="00E7401A" w14:paraId="2B19165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E7401A" w:rsidP="00E7401A" w:rsidRDefault="00E7401A" w14:paraId="7C7AFCB7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525"/>
        <w:gridCol w:w="6210"/>
        <w:gridCol w:w="720"/>
        <w:gridCol w:w="2363"/>
      </w:tblGrid>
      <w:tr w:rsidRPr="00E37186" w:rsidR="00126FF8" w:rsidTr="00150399" w14:paraId="7E2A25E4" w14:textId="77777777">
        <w:trPr>
          <w:trHeight w:val="777"/>
        </w:trPr>
        <w:tc>
          <w:tcPr>
            <w:tcW w:w="1525" w:type="dxa"/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153DF50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によって準備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126FF8" w:rsidR="00126FF8" w:rsidP="00A1453C" w:rsidRDefault="00126FF8" w14:paraId="04ED49BD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1E327C6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Pr="00E37186" w:rsidR="00126FF8" w:rsidP="00126FF8" w:rsidRDefault="00126FF8" w14:paraId="11DA48DE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E37186" w:rsidR="00126FF8" w:rsidTr="00150399" w14:paraId="59C1A2A1" w14:textId="77777777">
        <w:trPr>
          <w:trHeight w:val="777"/>
        </w:trPr>
        <w:tc>
          <w:tcPr>
            <w:tcW w:w="1525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31FC93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レビュー</w:t>
            </w:r>
          </w:p>
        </w:tc>
        <w:tc>
          <w:tcPr>
            <w:tcW w:w="6210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126FF8" w:rsidR="00126FF8" w:rsidP="00A1453C" w:rsidRDefault="00126FF8" w14:paraId="41AD3FA8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E6FDBB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363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E37186" w:rsidR="00126FF8" w:rsidP="00126FF8" w:rsidRDefault="00126FF8" w14:paraId="144C9A21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126FF8" w:rsidR="00126FF8" w:rsidTr="00150399" w14:paraId="4AC45703" w14:textId="77777777">
        <w:trPr>
          <w:trHeight w:val="777"/>
        </w:trPr>
        <w:tc>
          <w:tcPr>
            <w:tcW w:w="1525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F67EA5" w:rsidRDefault="00126FF8" w14:paraId="7488CEA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承認者</w:t>
            </w:r>
          </w:p>
        </w:tc>
        <w:tc>
          <w:tcPr>
            <w:tcW w:w="6210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A1453C" w:rsidRDefault="00126FF8" w14:paraId="3F6BF604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BC9D7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363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126FF8" w:rsidRDefault="00126FF8" w14:paraId="7954F192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37186" w:rsidRDefault="00E37186" w14:paraId="694AFA5C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eastAsia="Japanese"/>
          <w:eastAsianLayout/>
        </w:rPr>
        <w:br w:type="page"/>
      </w:r>
    </w:p>
    <w:p w:rsidRPr="00C64C2F" w:rsidR="006E4FA7" w:rsidP="00E7401A" w:rsidRDefault="006E4FA7" w14:paraId="7C73875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sdt>
      <w:sdtPr>
        <w:rPr>
          <w:rFonts w:asciiTheme="minorHAnsi" w:hAnsiTheme="minorHAnsi" w:eastAsiaTheme="minorHAnsi" w:cstheme="minorBidi"/>
          <w:bCs w:val="0"/>
          <w:color w:val="808080" w:themeColor="background1" w:themeShade="80"/>
          <w:sz w:val="24"/>
          <w:szCs w:val="24"/>
        </w:rPr>
        <w:id w:val="187850693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noProof/>
          <w:color w:val="auto"/>
        </w:rPr>
      </w:sdtEndPr>
      <w:sdtContent>
        <w:p w:rsidRPr="00A56469" w:rsidR="00593D62" w:rsidP="00A56469" w:rsidRDefault="00593D62" w14:paraId="771B1DD7" w14:textId="77777777">
          <w:pPr>
            <w:pStyle w:val="TOCHeading"/>
            <w:bidi w:val="false"/>
            <w:spacing w:line="360" w:lineRule="auto"/>
            <w:jc w:val="center"/>
            <w:rPr>
              <w:color w:val="808080" w:themeColor="background1" w:themeShade="80"/>
            </w:rPr>
          </w:pPr>
          <w:r w:rsidRPr="00A56469">
            <w:rPr>
              <w:color w:val="808080" w:themeColor="background1" w:themeShade="80"/>
              <w:lang w:eastAsia="Japanese"/>
              <w:eastAsianLayout/>
            </w:rPr>
            <w:t>目次</w:t>
          </w:r>
        </w:p>
        <w:p w:rsidRPr="00A56469" w:rsidR="00A56469" w:rsidP="00A56469" w:rsidRDefault="00593D62" w14:paraId="6654C53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r w:rsidRPr="00A56469">
            <w:rPr>
              <w:noProof w:val="0"/>
              <w:lang w:eastAsia="Japanese"/>
              <w:eastAsianLayout/>
            </w:rPr>
            <w:fldChar w:fldCharType="begin"/>
          </w:r>
          <w:r w:rsidRPr="00A56469">
            <w:rPr>
              <w:lang w:eastAsia="Japanese"/>
              <w:eastAsianLayout/>
            </w:rPr>
            <w:instrText xml:space="preserve"> TOC \o "1-3" \h \z \u </w:instrText>
          </w:r>
          <w:r w:rsidRPr="00A56469">
            <w:rPr>
              <w:noProof w:val="0"/>
              <w:lang w:eastAsia="Japanese"/>
              <w:eastAsianLayout/>
            </w:rPr>
            <w:fldChar w:fldCharType="separate"/>
          </w:r>
          <w:hyperlink w:history="1" w:anchor="_Toc489001807">
            <w:r w:rsidRPr="00A56469" w:rsidR="00A56469">
              <w:rPr>
                <w:rStyle w:val="Hyperlink"/>
                <w:lang w:eastAsia="Japanese"/>
                <w:eastAsianLayout/>
              </w:rPr>
              <w:t>プロジェクトの所有権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_Toc489001807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5D1E3EB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8">
            <w:r w:rsidRPr="00A56469" w:rsidR="00A56469">
              <w:rPr>
                <w:rStyle w:val="Hyperlink"/>
                <w:lang w:eastAsia="Japanese"/>
                <w:eastAsianLayout/>
              </w:rPr>
              <w:t>計画バージョン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_Toc489001808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6C590915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9">
            <w:r w:rsidRPr="00A56469" w:rsidR="00A56469">
              <w:rPr>
                <w:rStyle w:val="Hyperlink"/>
                <w:lang w:eastAsia="Japanese"/>
                <w:eastAsianLayout/>
              </w:rPr>
              <w:t>リスク管理プロセス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_Toc489001809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2EBE6E9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0">
            <w:r w:rsidRPr="00A56469" w:rsidR="00A56469">
              <w:rPr>
                <w:rStyle w:val="Hyperlink"/>
                <w:lang w:eastAsia="Japanese"/>
                <w:eastAsianLayout/>
              </w:rPr>
              <w:t>リソース要件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_Toc489001810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5AA4F8A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eastAsia="Japanese"/>
                <w:eastAsianLayout/>
              </w:rPr>
              <w:t>ツール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_Toc489001811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05E43D85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2">
            <w:r w:rsidRPr="00A56469" w:rsidR="00A56469">
              <w:rPr>
                <w:rStyle w:val="Hyperlink"/>
                <w:rFonts w:ascii="Century Gothic" w:hAnsi="Century Gothic"/>
                <w:noProof/>
                <w:lang w:eastAsia="Japanese"/>
                <w:eastAsianLayout/>
              </w:rPr>
              <w:t>データ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_Toc489001812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2018CDCB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3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eastAsia="Japanese"/>
                <w:eastAsianLayout/>
              </w:rPr>
              <w:t>チーム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_Toc489001813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729B9A3E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4">
            <w:r w:rsidRPr="00A56469" w:rsidR="00A56469">
              <w:rPr>
                <w:rStyle w:val="Hyperlink"/>
                <w:lang w:eastAsia="Japanese"/>
                <w:eastAsianLayout/>
              </w:rPr>
              <w:t>役割と責任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_Toc489001814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567930E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5">
            <w:r w:rsidRPr="00A56469" w:rsidR="00A56469">
              <w:rPr>
                <w:rStyle w:val="Hyperlink"/>
                <w:lang w:eastAsia="Japanese"/>
                <w:eastAsianLayout/>
              </w:rPr>
              <w:t>財務上の影響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_Toc489001815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025551C1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6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eastAsia="Japanese"/>
                <w:eastAsianLayout/>
              </w:rPr>
              <w:t>見積資金必要と予算への影響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_Toc489001816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1E2E1210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7">
            <w:r w:rsidRPr="00A56469" w:rsidR="00A56469">
              <w:rPr>
                <w:rStyle w:val="Hyperlink"/>
                <w:lang w:eastAsia="Japanese"/>
                <w:eastAsianLayout/>
              </w:rPr>
              <w:t>タイムラインへの影響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_Toc489001817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6877A516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8">
            <w:r w:rsidRPr="00A56469" w:rsidR="00A56469">
              <w:rPr>
                <w:rStyle w:val="Hyperlink"/>
                <w:lang w:eastAsia="Japanese"/>
                <w:eastAsianLayout/>
              </w:rPr>
              <w:t>リスクモニタリング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_Toc489001818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51053374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9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eastAsia="Japanese"/>
                <w:eastAsianLayout/>
              </w:rPr>
              <w:t xml:space="preserve">リスクと問題のレビュー </w:t>
            </w:r>
            <w:r w:rsidR="003B3A92">
              <w:rPr>
                <w:rStyle w:val="Hyperlink"/>
                <w:rFonts w:ascii="Century Gothic" w:hAnsi="Century Gothic" w:eastAsia="Times New Roman"/>
                <w:i/>
                <w:noProof/>
                <w:lang w:eastAsia="Japanese"/>
                <w:eastAsianLayout/>
              </w:rPr>
              <w:t>– エスカレートした可能性のある問題を確認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_Toc489001819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する3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4F93C9A6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0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eastAsia="Japanese"/>
                <w:eastAsianLayout/>
              </w:rPr>
              <w:t>モニタリング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_Toc489001820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73ABBD5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eastAsia="Japanese"/>
                <w:eastAsianLayout/>
              </w:rPr>
              <w:t>レポート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instrText xml:space="preserve"> PAGEREF _Toc489001821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rFonts w:ascii="Century Gothic" w:hAnsi="Century Gothic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1E8BC33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2">
            <w:r w:rsidRPr="00A56469" w:rsidR="00A56469">
              <w:rPr>
                <w:rStyle w:val="Hyperlink"/>
                <w:lang w:eastAsia="Japanese"/>
                <w:eastAsianLayout/>
              </w:rPr>
              <w:t>リスクカテゴリ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_Toc489001822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72CD04B2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3">
            <w:r w:rsidRPr="00A56469" w:rsidR="00A56469">
              <w:rPr>
                <w:rStyle w:val="Hyperlink"/>
                <w:lang w:eastAsia="Japanese"/>
                <w:eastAsianLayout/>
              </w:rPr>
              <w:t>リスク評価マトリックス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_Toc489001823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3E3A1A3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4">
            <w:r w:rsidRPr="00A56469" w:rsidR="00A56469">
              <w:rPr>
                <w:rStyle w:val="Hyperlink"/>
                <w:lang w:eastAsia="Japanese"/>
                <w:eastAsianLayout/>
              </w:rPr>
              <w:t>軽減グレーディングマトリクス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_Toc489001824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560BE1FB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5">
            <w:r w:rsidRPr="00A56469" w:rsidR="00A56469">
              <w:rPr>
                <w:rStyle w:val="Hyperlink"/>
                <w:lang w:eastAsia="Japanese"/>
                <w:eastAsianLayout/>
              </w:rPr>
              <w:t>ステークホルダーの許容範囲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_Toc489001825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A56469" w:rsidR="00A56469" w:rsidP="00A56469" w:rsidRDefault="00976365" w14:paraId="20E930A7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6">
            <w:r w:rsidRPr="00A56469" w:rsidR="00A56469">
              <w:rPr>
                <w:rStyle w:val="Hyperlink"/>
                <w:lang w:eastAsia="Japanese"/>
                <w:eastAsianLayout/>
              </w:rPr>
              <w:t>添付ファイル</w:t>
            </w:r>
            <w:r w:rsidRPr="00A56469" w:rsidR="00A56469">
              <w:rPr>
                <w:webHidden/>
                <w:lang w:eastAsia="Japanese"/>
                <w:eastAsianLayout/>
              </w:rPr>
              <w:tab/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begin"/>
            </w:r>
            <w:r w:rsidRPr="00A56469" w:rsidR="00A56469">
              <w:rPr>
                <w:webHidden/>
                <w:lang w:eastAsia="Japanese"/>
                <w:eastAsianLayout/>
              </w:rPr>
              <w:instrText xml:space="preserve"> PAGEREF _Toc489001826 \h </w:instrText>
            </w:r>
            <w:r w:rsidRPr="00A56469" w:rsidR="00A56469">
              <w:rPr>
                <w:webHidden/>
                <w:lang w:eastAsia="Japanese"/>
                <w:eastAsianLayout/>
              </w:rPr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separate"/>
            </w:r>
            <w:r w:rsidR="002D30B0">
              <w:rPr>
                <w:webHidden/>
                <w:lang w:eastAsia="Japanese"/>
                <w:eastAsianLayout/>
              </w:rPr>
              <w:t>3</w:t>
            </w:r>
            <w:r w:rsidRPr="00A56469" w:rsidR="00A56469">
              <w:rPr>
                <w:webHidden/>
                <w:lang w:eastAsia="Japanese"/>
                <w:eastAsianLayout/>
              </w:rPr>
              <w:fldChar w:fldCharType="end"/>
            </w:r>
          </w:hyperlink>
        </w:p>
        <w:p w:rsidRPr="00C64C2F" w:rsidR="00593D62" w:rsidP="00A56469" w:rsidRDefault="00593D62" w14:paraId="2CFC41AC" w14:textId="77777777">
          <w:pPr>
            <w:bidi w:val="false"/>
            <w:spacing w:line="360" w:lineRule="auto"/>
            <w:rPr>
              <w:rFonts w:ascii="Century Gothic" w:hAnsi="Century Gothic"/>
            </w:rPr>
          </w:pPr>
          <w:r w:rsidRPr="00A56469">
            <w:rPr>
              <w:rFonts w:ascii="Century Gothic" w:hAnsi="Century Gothic"/>
              <w:b/>
              <w:bCs/>
              <w:noProof/>
              <w:lang w:eastAsia="Japanese"/>
              <w:eastAsianLayout/>
            </w:rPr>
            <w:fldChar w:fldCharType="end"/>
          </w:r>
        </w:p>
      </w:sdtContent>
    </w:sdt>
    <w:p w:rsidRPr="00C64C2F" w:rsidR="006E4FA7" w:rsidRDefault="006E4FA7" w14:paraId="6470368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eastAsia="Japanese"/>
          <w:eastAsianLayout/>
        </w:rPr>
        <w:br w:type="page"/>
      </w:r>
    </w:p>
    <w:p w:rsidR="00025643" w:rsidP="00E7401A" w:rsidRDefault="00025643" w14:paraId="3FE7D698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3C2055FE" w14:textId="77777777">
      <w:pPr>
        <w:pStyle w:val="Heading1"/>
        <w:bidi w:val="false"/>
        <w:rPr>
          <w:rFonts w:eastAsia="Times New Roman"/>
        </w:rPr>
      </w:pPr>
      <w:bookmarkStart w:name="_Toc489001807" w:id="1"/>
      <w:r>
        <w:rPr>
          <w:rFonts w:eastAsia="Times New Roman"/>
          <w:lang w:eastAsia="Japanese"/>
          <w:eastAsianLayout/>
        </w:rPr>
        <w:t>プロジェクトの所有権</w:t>
      </w:r>
      <w:bookmarkEnd w:id="1"/>
    </w:p>
    <w:p w:rsidRPr="009D3577" w:rsidR="001F255E" w:rsidP="001F255E" w:rsidRDefault="001F255E" w14:paraId="3F8FC3C5" w14:textId="77777777">
      <w:pPr>
        <w:bidi w:val="false"/>
        <w:rPr>
          <w:sz w:val="16"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1673"/>
        <w:gridCol w:w="1112"/>
        <w:gridCol w:w="8033"/>
      </w:tblGrid>
      <w:tr w:rsidRPr="00E37186" w:rsidR="009D3577" w:rsidTr="00CB7906" w14:paraId="6C5B274B" w14:textId="77777777">
        <w:trPr>
          <w:trHeight w:val="495"/>
        </w:trPr>
        <w:tc>
          <w:tcPr>
            <w:tcW w:w="1673" w:type="dxa"/>
            <w:tcBorders>
              <w:top w:val="single" w:color="A6A6A6" w:themeColor="background1" w:themeShade="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095635E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9145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4B5DE65C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37186" w:rsidR="00E37186" w:rsidTr="00CB7906" w14:paraId="3A07BEE3" w14:textId="77777777">
        <w:trPr>
          <w:trHeight w:val="992"/>
        </w:trPr>
        <w:tc>
          <w:tcPr>
            <w:tcW w:w="1673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Pr="00CB7906" w:rsidR="00E37186" w:rsidP="009D3577" w:rsidRDefault="00E37186" w14:paraId="7FFF5A3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プロジェクトの概要</w:t>
            </w:r>
          </w:p>
        </w:tc>
        <w:tc>
          <w:tcPr>
            <w:tcW w:w="9145" w:type="dxa"/>
            <w:gridSpan w:val="2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0234AE1A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37186" w:rsidR="009D3577" w:rsidTr="00CB7906" w14:paraId="7028131D" w14:textId="77777777">
        <w:trPr>
          <w:trHeight w:val="495"/>
        </w:trPr>
        <w:tc>
          <w:tcPr>
            <w:tcW w:w="2785" w:type="dxa"/>
            <w:gridSpan w:val="2"/>
            <w:tcBorders>
              <w:top w:val="double" w:color="A6A6A6" w:sz="6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5632E1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プロジェクト管理者名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78F1D292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37186" w:rsidR="009D3577" w:rsidTr="00CB7906" w14:paraId="4C896397" w14:textId="77777777">
        <w:trPr>
          <w:trHeight w:val="370"/>
        </w:trPr>
        <w:tc>
          <w:tcPr>
            <w:tcW w:w="1673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4C7224E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連絡先情報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51FEF5B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3D24EC48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37186" w:rsidR="009D3577" w:rsidTr="00CB7906" w14:paraId="07A3A899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4DBE851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210509D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59575D50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37186" w:rsidR="009D3577" w:rsidTr="00CB7906" w14:paraId="4B816217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2C87A3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6A9B9F8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8033" w:type="dxa"/>
            <w:vMerge w:val="restart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6F452AA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37186" w:rsidR="009D3577" w:rsidTr="00CB7906" w14:paraId="6890AD73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3D9CF3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492647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5C955953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  <w:tr w:rsidRPr="00E37186" w:rsidR="009D3577" w:rsidTr="00CB7906" w14:paraId="5C60AC5B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115B0EF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6D5ABD3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4D193DB2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</w:tbl>
    <w:p w:rsidR="001F255E" w:rsidRDefault="001F255E" w14:paraId="03C0FEF9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1E0236C1" w14:textId="77777777">
      <w:pPr>
        <w:pStyle w:val="Heading1"/>
        <w:bidi w:val="false"/>
        <w:rPr>
          <w:rFonts w:eastAsia="Times New Roman"/>
        </w:rPr>
      </w:pPr>
      <w:bookmarkStart w:name="_Toc489001808" w:id="2"/>
      <w:r>
        <w:rPr>
          <w:rFonts w:eastAsia="Times New Roman"/>
          <w:lang w:eastAsia="Japanese"/>
          <w:eastAsianLayout/>
        </w:rPr>
        <w:t>計画バージョン</w:t>
      </w:r>
      <w:bookmarkEnd w:id="2"/>
    </w:p>
    <w:p w:rsidRPr="009D3577" w:rsidR="009D3577" w:rsidRDefault="009D3577" w14:paraId="55FB489A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16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9D3577" w:rsidTr="00CB7906" w14:paraId="5CF50337" w14:textId="77777777">
        <w:trPr>
          <w:trHeight w:val="360"/>
        </w:trPr>
        <w:tc>
          <w:tcPr>
            <w:tcW w:w="3280" w:type="dxa"/>
            <w:tcBorders>
              <w:top w:val="single" w:color="A6A6A6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241D288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バージョン</w:t>
            </w:r>
          </w:p>
        </w:tc>
        <w:tc>
          <w:tcPr>
            <w:tcW w:w="2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DA8315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54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87A755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著者</w:t>
            </w:r>
          </w:p>
        </w:tc>
      </w:tr>
      <w:tr w:rsidR="009D3577" w:rsidTr="009D3577" w14:paraId="2CDADCAC" w14:textId="77777777">
        <w:trPr>
          <w:trHeight w:val="386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E89490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C412B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40E1F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CB7906" w14:paraId="2149FEAD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="009D3577" w:rsidRDefault="009D3577" w14:paraId="635079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理由</w:t>
            </w:r>
          </w:p>
        </w:tc>
      </w:tr>
      <w:tr w:rsidR="009D3577" w:rsidTr="009D3577" w14:paraId="7B123DB7" w14:textId="77777777">
        <w:trPr>
          <w:trHeight w:val="6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EBBF0D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CB7906" w14:paraId="13EE6FB0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5D693B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影響を受けたセクション</w:t>
            </w:r>
          </w:p>
        </w:tc>
      </w:tr>
      <w:tr w:rsidR="009D3577" w:rsidTr="00CB7906" w14:paraId="07145C2E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3D3F64F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セクションのタイトル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41224A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改正</w:t>
            </w:r>
          </w:p>
        </w:tc>
      </w:tr>
      <w:tr w:rsidR="009D3577" w:rsidTr="009D3577" w14:paraId="46B8A5EA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2117D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9B953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9D3577" w14:paraId="13488EEF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4C1E5A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94749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9D3577" w14:paraId="251A15A5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1A019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5FB4F3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9D3577" w14:paraId="5A6FB77C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74BD24A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34AA2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CB7906" w14:paraId="293A678A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ADF07C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流通</w:t>
            </w:r>
          </w:p>
        </w:tc>
      </w:tr>
      <w:tr w:rsidR="009D3577" w:rsidTr="00CB7906" w14:paraId="142977D4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0A2D1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配送方法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14B25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発行日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7AFB42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に発行</w:t>
            </w:r>
          </w:p>
        </w:tc>
      </w:tr>
      <w:tr w:rsidR="009D3577" w:rsidTr="009D3577" w14:paraId="40B65268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5E6CD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257CE3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8EF76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9D3577" w14:paraId="0B31CC72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D8442C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46020AA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75FA4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9D3577" w:rsidTr="009D3577" w14:paraId="6F896111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07CF58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4E3F3CB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80C6B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3AAFAEEE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45DACC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B9516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7424A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59F7645B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0D6AF2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709A0EA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576F0A9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708C61A3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2D1D4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6DD5280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33B2E1C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2C3B8457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48A9BF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48DD5A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04A44B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7424F9" w:rsidRDefault="007424F9" w14:paraId="0250BF3F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eastAsia="Japanese"/>
          <w:eastAsianLayout/>
        </w:rPr>
        <w:br w:type="page"/>
      </w:r>
    </w:p>
    <w:p w:rsidRPr="00C64C2F" w:rsidR="001F255E" w:rsidRDefault="001F255E" w14:paraId="6EC58BDB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Pr="00C64C2F" w:rsidR="007424F9" w:rsidP="009670EF" w:rsidRDefault="00DA308E" w14:paraId="2B9344B4" w14:textId="77777777">
      <w:pPr>
        <w:pStyle w:val="Heading1"/>
        <w:bidi w:val="false"/>
        <w:rPr>
          <w:rFonts w:eastAsia="Times New Roman"/>
        </w:rPr>
      </w:pPr>
      <w:bookmarkStart w:name="_Toc489001809" w:id="3"/>
      <w:r>
        <w:rPr>
          <w:rFonts w:eastAsia="Times New Roman"/>
          <w:lang w:eastAsia="Japanese"/>
          <w:eastAsianLayout/>
        </w:rPr>
        <w:t>リスク管理プロセス</w:t>
      </w:r>
      <w:bookmarkEnd w:id="3"/>
    </w:p>
    <w:p w:rsidRPr="00C64C2F" w:rsidR="009670EF" w:rsidP="009670EF" w:rsidRDefault="009670EF" w14:paraId="4BBF666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08C8ACC1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eastAsia="Japanese"/>
          <w:eastAsianLayout/>
        </w:rPr>
        <w:t>プロセス/アプローチを定義します。</w:t>
      </w:r>
    </w:p>
    <w:p w:rsidRPr="00C64C2F" w:rsidR="009670EF" w:rsidP="009670EF" w:rsidRDefault="009670EF" w14:paraId="15981D17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DA308E" w14:paraId="3CC9F73F" w14:textId="77777777">
        <w:trPr>
          <w:trHeight w:val="2996"/>
        </w:trPr>
        <w:tc>
          <w:tcPr>
            <w:tcW w:w="10818" w:type="dxa"/>
            <w:shd w:val="clear" w:color="auto" w:fill="auto"/>
            <w:hideMark/>
          </w:tcPr>
          <w:p w:rsidRPr="00E37186" w:rsidR="00DA308E" w:rsidP="00DA308E" w:rsidRDefault="00DA308E" w14:paraId="07A0BEF2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9670EF" w:rsidP="009670EF" w:rsidRDefault="009670EF" w14:paraId="2B1F019B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Pr="00C64C2F" w:rsidR="009670EF" w:rsidP="009670EF" w:rsidRDefault="00DA308E" w14:paraId="5F8D695A" w14:textId="77777777">
      <w:pPr>
        <w:pStyle w:val="Heading1"/>
        <w:bidi w:val="false"/>
        <w:rPr>
          <w:rFonts w:eastAsia="Times New Roman"/>
        </w:rPr>
      </w:pPr>
      <w:bookmarkStart w:name="_Toc489001810" w:id="4"/>
      <w:r>
        <w:rPr>
          <w:rFonts w:eastAsia="Times New Roman"/>
          <w:lang w:eastAsia="Japanese"/>
          <w:eastAsianLayout/>
        </w:rPr>
        <w:t>リソース要件</w:t>
      </w:r>
      <w:bookmarkEnd w:id="4"/>
    </w:p>
    <w:p w:rsidRPr="00C64C2F" w:rsidR="009670EF" w:rsidP="009670EF" w:rsidRDefault="009670EF" w14:paraId="4F0F9DED" w14:textId="77777777">
      <w:pPr>
        <w:bidi w:val="false"/>
        <w:rPr>
          <w:rFonts w:ascii="Century Gothic" w:hAnsi="Century Gothic"/>
        </w:rPr>
      </w:pPr>
    </w:p>
    <w:p w:rsidRPr="00DA308E" w:rsidR="00DA308E" w:rsidP="00DA308E" w:rsidRDefault="00DA308E" w14:paraId="252A6D15" w14:textId="77777777">
      <w:pPr>
        <w:pStyle w:val="Heading2"/>
        <w:bidi w:val="false"/>
        <w:rPr>
          <w:rFonts w:eastAsia="Times New Roman"/>
        </w:rPr>
      </w:pPr>
      <w:bookmarkStart w:name="_Toc489001811" w:id="5"/>
      <w:r>
        <w:rPr>
          <w:rFonts w:eastAsia="Times New Roman"/>
          <w:lang w:eastAsia="Japanese"/>
          <w:eastAsianLayout/>
        </w:rPr>
        <w:t>ツール</w:t>
      </w:r>
      <w:bookmarkEnd w:id="5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21BC7A59" w14:textId="77777777">
        <w:trPr>
          <w:trHeight w:val="1664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67A78C41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56AE6EEA" w14:textId="77777777">
      <w:pPr>
        <w:bidi w:val="false"/>
        <w:rPr>
          <w:rFonts w:ascii="Century Gothic" w:hAnsi="Century Gothic"/>
        </w:rPr>
      </w:pPr>
    </w:p>
    <w:p w:rsidRPr="00C64C2F" w:rsidR="009670EF" w:rsidP="00DA308E" w:rsidRDefault="00DA308E" w14:paraId="7CE1E4E4" w14:textId="77777777">
      <w:pPr>
        <w:pStyle w:val="Heading2"/>
        <w:bidi w:val="false"/>
      </w:pPr>
      <w:bookmarkStart w:name="_Toc489001812" w:id="6"/>
      <w:r>
        <w:rPr>
          <w:lang w:eastAsia="Japanese"/>
          <w:eastAsianLayout/>
        </w:rPr>
        <w:t>データ</w:t>
      </w:r>
      <w:bookmarkEnd w:id="6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67EFA25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116EF86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6F3412C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3BC1A840" w14:textId="77777777">
      <w:pPr>
        <w:pStyle w:val="Heading2"/>
        <w:bidi w:val="false"/>
        <w:rPr>
          <w:rFonts w:eastAsia="Times New Roman"/>
        </w:rPr>
      </w:pPr>
      <w:bookmarkStart w:name="_Toc489001813" w:id="7"/>
      <w:r>
        <w:rPr>
          <w:rFonts w:eastAsia="Times New Roman"/>
          <w:lang w:eastAsia="Japanese"/>
          <w:eastAsianLayout/>
        </w:rPr>
        <w:t>チーム</w:t>
      </w:r>
      <w:bookmarkEnd w:id="7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7FCADEC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F606337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4C3E2B" w:rsidP="004C3E2B" w:rsidRDefault="004C3E2B" w14:paraId="24D1D2DC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209315EB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45BCA399" w14:textId="77777777">
      <w:pPr>
        <w:bidi w:val="false"/>
        <w:rPr>
          <w:rFonts w:ascii="Century Gothic" w:hAnsi="Century Gothic"/>
        </w:rPr>
      </w:pPr>
    </w:p>
    <w:p w:rsidRPr="00C64C2F" w:rsidR="00DA308E" w:rsidP="004C3E2B" w:rsidRDefault="00DA308E" w14:paraId="70DD0C81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0B6886" w14:paraId="6B35AE97" w14:textId="77777777">
      <w:pPr>
        <w:pStyle w:val="Heading1"/>
        <w:bidi w:val="false"/>
        <w:rPr>
          <w:rFonts w:eastAsia="Times New Roman"/>
        </w:rPr>
      </w:pPr>
      <w:bookmarkStart w:name="_Toc489001814" w:id="8"/>
      <w:r>
        <w:rPr>
          <w:rFonts w:eastAsia="Times New Roman"/>
          <w:lang w:eastAsia="Japanese"/>
          <w:eastAsianLayout/>
        </w:rPr>
        <w:t>役割と責任</w:t>
      </w:r>
      <w:bookmarkEnd w:id="8"/>
    </w:p>
    <w:p w:rsidRPr="00C64C2F" w:rsidR="000B6886" w:rsidP="000B6886" w:rsidRDefault="000B6886" w14:paraId="0577CF45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3B3A92" w14:paraId="605739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eastAsia="Japanese"/>
          <w:eastAsianLayout/>
        </w:rPr>
        <w:t>各リスク管理計画活動について、責任者に名前を付け、責任を定義します。</w:t>
      </w:r>
    </w:p>
    <w:p w:rsidRPr="00C64C2F" w:rsidR="000B6886" w:rsidP="000B6886" w:rsidRDefault="000B6886" w14:paraId="0D4B55E5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B6886" w:rsidTr="00386B48" w14:paraId="7206BCC5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0B6886" w:rsidP="00A23D4D" w:rsidRDefault="000B6886" w14:paraId="1E2AFBB3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4C3E2B" w:rsidP="004C3E2B" w:rsidRDefault="004C3E2B" w14:paraId="0784BAFF" w14:textId="77777777">
      <w:pPr>
        <w:bidi w:val="false"/>
        <w:rPr>
          <w:rFonts w:ascii="Century Gothic" w:hAnsi="Century Gothic"/>
        </w:rPr>
      </w:pPr>
    </w:p>
    <w:p w:rsidR="00F804A8" w:rsidP="00F804A8" w:rsidRDefault="00EC4C0B" w14:paraId="0A066BA2" w14:textId="77777777">
      <w:pPr>
        <w:pStyle w:val="Heading1"/>
        <w:bidi w:val="false"/>
        <w:rPr>
          <w:rFonts w:eastAsia="Times New Roman"/>
        </w:rPr>
      </w:pPr>
      <w:bookmarkStart w:name="_Toc489001815" w:id="9"/>
      <w:r>
        <w:rPr>
          <w:rFonts w:eastAsia="Times New Roman"/>
          <w:lang w:eastAsia="Japanese"/>
          <w:eastAsianLayout/>
        </w:rPr>
        <w:t>財務上の影響</w:t>
      </w:r>
      <w:bookmarkEnd w:id="9"/>
    </w:p>
    <w:p w:rsidR="00EC4C0B" w:rsidP="00EC4C0B" w:rsidRDefault="00EC4C0B" w14:paraId="335BD2A9" w14:textId="77777777"/>
    <w:p w:rsidR="00EC4C0B" w:rsidP="00EC4C0B" w:rsidRDefault="00A1453C" w14:paraId="64AD68B2" w14:textId="77777777">
      <w:pPr>
        <w:pStyle w:val="Heading2"/>
        <w:bidi w:val="false"/>
        <w:rPr>
          <w:rFonts w:eastAsia="Times New Roman"/>
        </w:rPr>
      </w:pPr>
      <w:bookmarkStart w:name="_Toc489001816" w:id="10"/>
      <w:r>
        <w:rPr>
          <w:rFonts w:eastAsia="Times New Roman"/>
          <w:lang w:eastAsia="Japanese"/>
          <w:eastAsianLayout/>
        </w:rPr>
        <w:t>必要な見積資金と予算への影響</w:t>
      </w:r>
      <w:bookmarkEnd w:id="10"/>
    </w:p>
    <w:p w:rsidRPr="00F06956" w:rsidR="00EC4C0B" w:rsidP="00EC4C0B" w:rsidRDefault="00EC4C0B" w14:paraId="6B96638E" w14:textId="77777777"/>
    <w:tbl>
      <w:tblPr>
        <w:tblW w:w="10814" w:type="dxa"/>
        <w:tblLook w:val="04A0" w:firstRow="1" w:lastRow="0" w:firstColumn="1" w:lastColumn="0" w:noHBand="0" w:noVBand="1"/>
      </w:tblPr>
      <w:tblGrid>
        <w:gridCol w:w="1700"/>
        <w:gridCol w:w="1896"/>
        <w:gridCol w:w="7218"/>
      </w:tblGrid>
      <w:tr w:rsidRPr="00F06956" w:rsidR="00EC4C0B" w:rsidTr="008B17E8" w14:paraId="3C8B74F8" w14:textId="77777777">
        <w:trPr>
          <w:trHeight w:val="449"/>
        </w:trPr>
        <w:tc>
          <w:tcPr>
            <w:tcW w:w="35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0376383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見積もる</w:t>
            </w:r>
          </w:p>
        </w:tc>
        <w:tc>
          <w:tcPr>
            <w:tcW w:w="7218" w:type="dxa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6956A88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追加のコメント</w:t>
            </w:r>
          </w:p>
        </w:tc>
      </w:tr>
      <w:tr w:rsidRPr="00F06956" w:rsidR="00EC4C0B" w:rsidTr="008B17E8" w14:paraId="25997F5D" w14:textId="77777777">
        <w:trPr>
          <w:trHeight w:val="538"/>
        </w:trPr>
        <w:tc>
          <w:tcPr>
            <w:tcW w:w="17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4D131D9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初期料金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71631F5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>$</w:t>
            </w:r>
          </w:p>
        </w:tc>
        <w:tc>
          <w:tcPr>
            <w:tcW w:w="7218" w:type="dxa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2B645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06956" w:rsidR="00EC4C0B" w:rsidTr="008B17E8" w14:paraId="22F3D16D" w14:textId="77777777">
        <w:trPr>
          <w:trHeight w:val="538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0CB7D8C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定期的な料金</w:t>
            </w:r>
          </w:p>
        </w:tc>
        <w:tc>
          <w:tcPr>
            <w:tcW w:w="1896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403E11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>$</w:t>
            </w:r>
          </w:p>
        </w:tc>
        <w:tc>
          <w:tcPr>
            <w:tcW w:w="7218" w:type="dxa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3DE51C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DB46553" w14:textId="77777777">
        <w:trPr>
          <w:trHeight w:val="538"/>
        </w:trPr>
        <w:tc>
          <w:tcPr>
            <w:tcW w:w="1700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7EB61AC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仮定</w:t>
            </w:r>
          </w:p>
        </w:tc>
        <w:tc>
          <w:tcPr>
            <w:tcW w:w="1896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B2E893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$ </w:t>
            </w:r>
          </w:p>
        </w:tc>
        <w:tc>
          <w:tcPr>
            <w:tcW w:w="7218" w:type="dxa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3352773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5212BA7" w14:textId="77777777">
        <w:trPr>
          <w:trHeight w:val="1944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327CB0" w14:paraId="0CA0140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価格設定方法論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F06956" w:rsidR="00EC4C0B" w:rsidP="00A23D4D" w:rsidRDefault="00EC4C0B" w14:paraId="742CC8D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06956" w:rsidR="00083935" w:rsidTr="008B17E8" w14:paraId="1C7CDC25" w14:textId="77777777">
        <w:trPr>
          <w:trHeight w:val="2115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</w:tcPr>
          <w:p w:rsidRPr="00F06956" w:rsidR="00083935" w:rsidP="00A23D4D" w:rsidRDefault="00083935" w14:paraId="1494A02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予算への影響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F06956" w:rsidR="00083935" w:rsidP="00A23D4D" w:rsidRDefault="00083935" w14:paraId="24D1B79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</w:tbl>
    <w:p w:rsidRPr="00EC4C0B" w:rsidR="00EC4C0B" w:rsidP="00EC4C0B" w:rsidRDefault="00EC4C0B" w14:paraId="7D164B6F" w14:textId="77777777"/>
    <w:p w:rsidR="00083935" w:rsidP="00083935" w:rsidRDefault="00083935" w14:paraId="5B58D2EA" w14:textId="77777777">
      <w:pPr>
        <w:pStyle w:val="Heading1"/>
        <w:bidi w:val="false"/>
        <w:rPr>
          <w:rFonts w:eastAsia="Times New Roman"/>
        </w:rPr>
      </w:pPr>
      <w:bookmarkStart w:name="_Toc489001817" w:id="11"/>
      <w:r>
        <w:rPr>
          <w:rFonts w:eastAsia="Times New Roman"/>
          <w:lang w:eastAsia="Japanese"/>
          <w:eastAsianLayout/>
        </w:rPr>
        <w:t>タイムラインへの影響</w:t>
      </w:r>
      <w:bookmarkEnd w:id="11"/>
    </w:p>
    <w:p w:rsidRPr="00C64C2F" w:rsidR="00083935" w:rsidP="00083935" w:rsidRDefault="00083935" w14:paraId="79A042EE" w14:textId="77777777">
      <w:pPr>
        <w:bidi w:val="false"/>
        <w:rPr>
          <w:rFonts w:ascii="Century Gothic" w:hAnsi="Century Gothic"/>
        </w:rPr>
      </w:pPr>
    </w:p>
    <w:p w:rsidRPr="00C64C2F" w:rsidR="00083935" w:rsidP="00083935" w:rsidRDefault="00083935" w14:paraId="1434A232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eastAsia="Japanese"/>
          <w:eastAsianLayout/>
        </w:rPr>
        <w:t>計画スケジュールへの影響を説明する。影響を受けた開始日/終了日を一覧表示します。</w:t>
      </w:r>
    </w:p>
    <w:p w:rsidRPr="00C64C2F" w:rsidR="00083935" w:rsidP="00083935" w:rsidRDefault="00083935" w14:paraId="423F03D9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83935" w:rsidTr="00083935" w14:paraId="7BADC002" w14:textId="77777777">
        <w:trPr>
          <w:trHeight w:val="3959"/>
        </w:trPr>
        <w:tc>
          <w:tcPr>
            <w:tcW w:w="10818" w:type="dxa"/>
            <w:shd w:val="clear" w:color="auto" w:fill="auto"/>
            <w:hideMark/>
          </w:tcPr>
          <w:p w:rsidRPr="00E37186" w:rsidR="00083935" w:rsidP="00A23D4D" w:rsidRDefault="00083935" w14:paraId="068371B4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083935" w:rsidP="00083935" w:rsidRDefault="00083935" w14:paraId="53AC00B7" w14:textId="77777777"/>
    <w:p w:rsidR="00F804A8" w:rsidP="00F804A8" w:rsidRDefault="00F804A8" w14:paraId="08A44D37" w14:textId="77777777">
      <w:pPr>
        <w:bidi w:val="false"/>
        <w:rPr>
          <w:rFonts w:ascii="Century Gothic" w:hAnsi="Century Gothic"/>
        </w:rPr>
      </w:pPr>
    </w:p>
    <w:p w:rsidR="00083935" w:rsidP="00F804A8" w:rsidRDefault="00083935" w14:paraId="2232FD91" w14:textId="77777777">
      <w:pPr>
        <w:bidi w:val="false"/>
        <w:rPr>
          <w:rFonts w:ascii="Century Gothic" w:hAnsi="Century Gothic"/>
        </w:rPr>
      </w:pPr>
    </w:p>
    <w:p w:rsidR="001656DE" w:rsidP="001656DE" w:rsidRDefault="001656DE" w14:paraId="19365B33" w14:textId="77777777">
      <w:pPr>
        <w:pStyle w:val="Heading1"/>
        <w:bidi w:val="false"/>
        <w:rPr>
          <w:rFonts w:eastAsia="Times New Roman"/>
        </w:rPr>
      </w:pPr>
      <w:bookmarkStart w:name="_Toc489001818" w:id="12"/>
      <w:r>
        <w:rPr>
          <w:rFonts w:eastAsia="Times New Roman"/>
          <w:lang w:eastAsia="Japanese"/>
          <w:eastAsianLayout/>
        </w:rPr>
        <w:t>リスクモニタリング</w:t>
      </w:r>
      <w:bookmarkEnd w:id="12"/>
    </w:p>
    <w:p w:rsidR="001656DE" w:rsidP="001656DE" w:rsidRDefault="001656DE" w14:paraId="55557DDB" w14:textId="77777777"/>
    <w:p w:rsidR="001656DE" w:rsidP="001656DE" w:rsidRDefault="00B5252F" w14:paraId="4BCA1B97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19" w:id="13"/>
      <w:r>
        <w:rPr>
          <w:rFonts w:eastAsia="Times New Roman"/>
          <w:lang w:eastAsia="Japanese"/>
          <w:eastAsianLayout/>
        </w:rPr>
        <w:t xml:space="preserve">リスクと問題のレビュー </w:t>
      </w:r>
      <w:r w:rsidR="00E84687">
        <w:rPr>
          <w:rFonts w:eastAsia="Times New Roman"/>
          <w:i/>
          <w:sz w:val="21"/>
          <w:lang w:eastAsia="Japanese"/>
          <w:eastAsianLayout/>
        </w:rPr>
        <w:t>– エスカレートした可能性のある問題を確認します。</w:t>
      </w:r>
      <w:bookmarkEnd w:id="13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1570A8" w14:paraId="190F9477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239152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レビューの頻度</w:t>
            </w:r>
          </w:p>
        </w:tc>
      </w:tr>
      <w:tr w:rsidR="001570A8" w:rsidTr="001570A8" w14:paraId="1A94C366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05BF651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1570A8" w:rsidTr="001570A8" w14:paraId="4BE7F50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5818D67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審査を担当する当事者</w:t>
            </w:r>
          </w:p>
        </w:tc>
      </w:tr>
      <w:tr w:rsidR="001570A8" w:rsidTr="001570A8" w14:paraId="2DA3D52A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1CB02C6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B5252F" w:rsidP="00B5252F" w:rsidRDefault="00B5252F" w14:paraId="01358820" w14:textId="77777777"/>
    <w:p w:rsidR="001570A8" w:rsidP="001570A8" w:rsidRDefault="001570A8" w14:paraId="7DB3DB42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0" w:id="14"/>
      <w:r>
        <w:rPr>
          <w:rFonts w:eastAsia="Times New Roman"/>
          <w:lang w:eastAsia="Japanese"/>
          <w:eastAsianLayout/>
        </w:rPr>
        <w:t>モニタリング</w:t>
      </w:r>
      <w:bookmarkEnd w:id="14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8A3E31A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7EF76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レビューの頻度</w:t>
            </w:r>
          </w:p>
        </w:tc>
      </w:tr>
      <w:tr w:rsidR="001570A8" w:rsidTr="00A23D4D" w14:paraId="418917A8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024C3B3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1570A8" w:rsidTr="00A23D4D" w14:paraId="6FEB176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435D5D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審査を担当する当事者</w:t>
            </w:r>
          </w:p>
        </w:tc>
      </w:tr>
      <w:tr w:rsidR="001570A8" w:rsidTr="00A23D4D" w14:paraId="4D340ED8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8EDFDF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B5252F" w:rsidP="00B5252F" w:rsidRDefault="00B5252F" w14:paraId="612A5DD1" w14:textId="77777777"/>
    <w:p w:rsidR="001570A8" w:rsidP="001570A8" w:rsidRDefault="001570A8" w14:paraId="315E039A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1" w:id="15"/>
      <w:r>
        <w:rPr>
          <w:rFonts w:eastAsia="Times New Roman"/>
          <w:lang w:eastAsia="Japanese"/>
          <w:eastAsianLayout/>
        </w:rPr>
        <w:t>報告</w:t>
      </w:r>
      <w:bookmarkEnd w:id="15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300551E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EBCFB4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レビューの頻度</w:t>
            </w:r>
          </w:p>
        </w:tc>
      </w:tr>
      <w:tr w:rsidR="001570A8" w:rsidTr="00A23D4D" w14:paraId="366D71A5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ECE2BA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1570A8" w:rsidTr="00A23D4D" w14:paraId="640C1E2B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1FADA7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審査を担当する当事者</w:t>
            </w:r>
          </w:p>
        </w:tc>
      </w:tr>
      <w:tr w:rsidR="001570A8" w:rsidTr="00A23D4D" w14:paraId="350B1291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3FEE53A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B5252F" w:rsidR="001570A8" w:rsidP="00B5252F" w:rsidRDefault="001570A8" w14:paraId="04D41EAB" w14:textId="77777777"/>
    <w:p w:rsidR="001656DE" w:rsidP="001656DE" w:rsidRDefault="001656DE" w14:paraId="58A93F5D" w14:textId="77777777"/>
    <w:p w:rsidR="001656DE" w:rsidP="001656DE" w:rsidRDefault="001656DE" w14:paraId="6FF0CA4B" w14:textId="77777777"/>
    <w:p w:rsidR="001656DE" w:rsidP="001656DE" w:rsidRDefault="001656DE" w14:paraId="038D9496" w14:textId="77777777"/>
    <w:p w:rsidR="001656DE" w:rsidP="001656DE" w:rsidRDefault="001656DE" w14:paraId="698A0359" w14:textId="77777777"/>
    <w:p w:rsidR="001656DE" w:rsidP="001656DE" w:rsidRDefault="001656DE" w14:paraId="6EAF6AC2" w14:textId="77777777"/>
    <w:p w:rsidRPr="00C64C2F" w:rsidR="007F7E6B" w:rsidP="007F7E6B" w:rsidRDefault="007F7E6B" w14:paraId="5A9F973A" w14:textId="77777777">
      <w:pPr>
        <w:pStyle w:val="Heading1"/>
        <w:bidi w:val="false"/>
        <w:rPr>
          <w:rFonts w:eastAsia="Times New Roman"/>
        </w:rPr>
      </w:pPr>
      <w:bookmarkStart w:name="_Toc489001822" w:id="16"/>
      <w:r>
        <w:rPr>
          <w:rFonts w:eastAsia="Times New Roman"/>
          <w:lang w:eastAsia="Japanese"/>
          <w:eastAsianLayout/>
        </w:rPr>
        <w:t>リスクカテゴリ</w:t>
      </w:r>
      <w:bookmarkEnd w:id="16"/>
    </w:p>
    <w:p w:rsidRPr="00C64C2F" w:rsidR="007F7E6B" w:rsidP="007F7E6B" w:rsidRDefault="007F7E6B" w14:paraId="37796490" w14:textId="77777777">
      <w:pPr>
        <w:bidi w:val="false"/>
        <w:rPr>
          <w:rFonts w:ascii="Century Gothic" w:hAnsi="Century Gothic"/>
        </w:rPr>
      </w:pPr>
    </w:p>
    <w:p w:rsidRPr="00C64C2F" w:rsidR="007F7E6B" w:rsidP="007F7E6B" w:rsidRDefault="007F7E6B" w14:paraId="4713AF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eastAsia="Japanese"/>
          <w:eastAsianLayout/>
        </w:rPr>
        <w:t>潜在的な原因のグループ化方法論/組織プロセスを定義する。</w:t>
      </w:r>
    </w:p>
    <w:p w:rsidRPr="00C64C2F" w:rsidR="007F7E6B" w:rsidP="007F7E6B" w:rsidRDefault="007F7E6B" w14:paraId="594623C8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7F7E6B" w:rsidTr="00A23D4D" w14:paraId="54C21C47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7F7E6B" w:rsidP="00A23D4D" w:rsidRDefault="007F7E6B" w14:paraId="72D79D80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656DE" w:rsidP="001656DE" w:rsidRDefault="001656DE" w14:paraId="35C3B579" w14:textId="77777777"/>
    <w:p w:rsidRPr="00C64C2F" w:rsidR="001E3D67" w:rsidP="001E3D67" w:rsidRDefault="001E3D67" w14:paraId="3015A917" w14:textId="77777777">
      <w:pPr>
        <w:pStyle w:val="Heading1"/>
        <w:bidi w:val="false"/>
        <w:rPr>
          <w:rFonts w:eastAsia="Times New Roman"/>
        </w:rPr>
      </w:pPr>
      <w:bookmarkStart w:name="_Toc489001823" w:id="17"/>
      <w:r>
        <w:rPr>
          <w:rFonts w:eastAsia="Times New Roman"/>
          <w:lang w:eastAsia="Japanese"/>
          <w:eastAsianLayout/>
        </w:rPr>
        <w:t>リスク評価マトリックス</w:t>
      </w:r>
      <w:bookmarkEnd w:id="17"/>
    </w:p>
    <w:p w:rsidR="001656DE" w:rsidP="001656DE" w:rsidRDefault="001656DE" w14:paraId="4A04B1CB" w14:textId="77777777"/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40"/>
        <w:gridCol w:w="181"/>
        <w:gridCol w:w="1619"/>
        <w:gridCol w:w="2092"/>
        <w:gridCol w:w="2093"/>
        <w:gridCol w:w="2092"/>
        <w:gridCol w:w="2093"/>
      </w:tblGrid>
      <w:tr w:rsidRPr="008C7AF2" w:rsidR="001E3D67" w:rsidTr="00A23D4D" w14:paraId="40C4F5C8" w14:textId="77777777">
        <w:trPr>
          <w:cantSplit/>
          <w:trHeight w:val="648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31259BC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0AD6E6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A6A6A6"/>
                <w:sz w:val="32"/>
                <w:szCs w:val="32"/>
                <w:lang w:eastAsia="Japanese"/>
                <w:eastAsianLayout/>
              </w:rPr>
              <w:t>リスク評価キー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714C4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5BAD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B02CF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75E3D7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極端</w:t>
            </w:r>
          </w:p>
        </w:tc>
      </w:tr>
      <w:tr w:rsidRPr="008C7AF2" w:rsidR="001E3D67" w:rsidTr="00A23D4D" w14:paraId="38F94E85" w14:textId="77777777">
        <w:trPr>
          <w:cantSplit/>
          <w:trHeight w:val="81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5F15E3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65C6A52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D2E070"/>
            <w:hideMark/>
          </w:tcPr>
          <w:p w:rsidRPr="008C7AF2" w:rsidR="001E3D67" w:rsidP="00A23D4D" w:rsidRDefault="001E3D67" w14:paraId="10B9E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eastAsia="Japanese"/>
                <w:eastAsianLayout/>
              </w:rPr>
              <w:t>0</w:t>
            </w:r>
          </w:p>
          <w:p w:rsidRPr="008C7AF2" w:rsidR="001E3D67" w:rsidP="00A23D4D" w:rsidRDefault="001E3D67" w14:paraId="464DA0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>普通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ED969"/>
            <w:hideMark/>
          </w:tcPr>
          <w:p w:rsidRPr="008C7AF2" w:rsidR="001E3D67" w:rsidP="00A23D4D" w:rsidRDefault="001E3D67" w14:paraId="2B121B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eastAsia="Japanese"/>
                <w:eastAsianLayout/>
              </w:rPr>
              <w:t>1</w:t>
            </w:r>
          </w:p>
          <w:p w:rsidRPr="008C7AF2" w:rsidR="001E3D67" w:rsidP="00A23D4D" w:rsidRDefault="001E3D67" w14:paraId="70AFF3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 xml:space="preserve">ALARP </w:t>
            </w:r>
            <w:r w:rsidRPr="008C7AF2">
              <w:rPr>
                <w:rFonts w:ascii="Century Gothic" w:hAnsi="Century Gothic" w:eastAsia="Times New Roman" w:cs="Arial"/>
                <w:b/>
                <w:i/>
                <w:color w:val="595959"/>
                <w:sz w:val="16"/>
                <w:szCs w:val="20"/>
                <w:lang w:eastAsia="Japanese"/>
                <w:eastAsianLayout/>
              </w:rPr>
              <w:t>合理的に実行可能な低い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FBF60"/>
            <w:hideMark/>
          </w:tcPr>
          <w:p w:rsidRPr="008C7AF2" w:rsidR="001E3D67" w:rsidP="00A23D4D" w:rsidRDefault="001E3D67" w14:paraId="291F80B4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0"/>
                <w:lang w:eastAsia="Japanese"/>
                <w:eastAsianLayout/>
              </w:rPr>
              <w:t>2</w:t>
            </w:r>
          </w:p>
          <w:p w:rsidRPr="008C7AF2" w:rsidR="001E3D67" w:rsidP="00A23D4D" w:rsidRDefault="001E3D67" w14:paraId="38994572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>一般的に受け入れられない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EC987B"/>
            <w:hideMark/>
          </w:tcPr>
          <w:p w:rsidRPr="008C7AF2" w:rsidR="001E3D67" w:rsidP="00A23D4D" w:rsidRDefault="001E3D67" w14:paraId="6B09E7E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eastAsia="Japanese"/>
                <w:eastAsianLayout/>
              </w:rPr>
              <w:t>3</w:t>
            </w:r>
          </w:p>
          <w:p w:rsidRPr="008C7AF2" w:rsidR="001E3D67" w:rsidP="00A23D4D" w:rsidRDefault="001E3D67" w14:paraId="761259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>堪らない</w:t>
            </w:r>
          </w:p>
        </w:tc>
      </w:tr>
      <w:tr w:rsidRPr="008C7AF2" w:rsidR="001E3D67" w:rsidTr="00A77CEE" w14:paraId="4FEA5714" w14:textId="77777777">
        <w:trPr>
          <w:cantSplit/>
          <w:trHeight w:val="576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7AF2" w:rsidR="001E3D67" w:rsidP="00A23D4D" w:rsidRDefault="001E3D67" w14:paraId="4F461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4E5089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D2E070"/>
            <w:vAlign w:val="bottom"/>
            <w:hideMark/>
          </w:tcPr>
          <w:p w:rsidRPr="008C7AF2" w:rsidR="001E3D67" w:rsidP="00A23D4D" w:rsidRDefault="001E3D67" w14:paraId="02BBB6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続行しても OK</w:t>
            </w:r>
          </w:p>
          <w:p w:rsidRPr="008C7AF2" w:rsidR="001E3D67" w:rsidP="00A23D4D" w:rsidRDefault="001E3D67" w14:paraId="765C13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ED969"/>
            <w:vAlign w:val="bottom"/>
            <w:hideMark/>
          </w:tcPr>
          <w:p w:rsidRPr="008C7AF2" w:rsidR="001E3D67" w:rsidP="00A23D4D" w:rsidRDefault="001E3D67" w14:paraId="4576D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軽減の取り組みを取る</w:t>
            </w:r>
          </w:p>
          <w:p w:rsidRPr="008C7AF2" w:rsidR="001E3D67" w:rsidP="00A23D4D" w:rsidRDefault="001E3D67" w14:paraId="7AB023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FBF60"/>
            <w:vAlign w:val="bottom"/>
            <w:hideMark/>
          </w:tcPr>
          <w:p w:rsidRPr="008C7AF2" w:rsidR="001E3D67" w:rsidP="00A23D4D" w:rsidRDefault="001E3D67" w14:paraId="523E5B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サポートを求める</w:t>
            </w:r>
          </w:p>
          <w:p w:rsidRPr="008C7AF2" w:rsidR="001E3D67" w:rsidP="00A23D4D" w:rsidRDefault="001E3D67" w14:paraId="3D40A8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EC987B"/>
            <w:vAlign w:val="bottom"/>
            <w:hideMark/>
          </w:tcPr>
          <w:p w:rsidRPr="008C7AF2" w:rsidR="001E3D67" w:rsidP="00A23D4D" w:rsidRDefault="001E3D67" w14:paraId="7498C3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 xml:space="preserve">イベントを </w:t>
            </w:r>
            <w:r w:rsidRPr="008C7AF2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eastAsia="Japanese"/>
                <w:eastAsianLayout/>
              </w:rPr>
              <w:br/>
            </w: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保留にする</w:t>
            </w:r>
          </w:p>
          <w:p w:rsidRPr="008C7AF2" w:rsidR="001E3D67" w:rsidP="00A23D4D" w:rsidRDefault="001E3D67" w14:paraId="23A018F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</w:tr>
      <w:tr w:rsidRPr="008C7AF2" w:rsidR="001E3D67" w:rsidTr="00A23D4D" w14:paraId="0B54EE6C" w14:textId="77777777">
        <w:trPr>
          <w:cantSplit/>
          <w:trHeight w:val="467"/>
        </w:trPr>
        <w:tc>
          <w:tcPr>
            <w:tcW w:w="2340" w:type="dxa"/>
            <w:gridSpan w:val="3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8C7AF2" w:rsidR="001E3D67" w:rsidP="001E3D67" w:rsidRDefault="001E3D67" w14:paraId="6C1B7F9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837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8C7AF2" w:rsidR="001E3D67" w:rsidP="00A23D4D" w:rsidRDefault="001E3D67" w14:paraId="75F9C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lang w:eastAsia="Japanese"/>
                <w:eastAsianLayout/>
              </w:rPr>
              <w:t>S E V E R I T Y</w:t>
            </w:r>
          </w:p>
        </w:tc>
      </w:tr>
      <w:tr w:rsidRPr="008C7AF2" w:rsidR="001E3D67" w:rsidTr="00A23D4D" w14:paraId="78EF556C" w14:textId="77777777">
        <w:trPr>
          <w:cantSplit/>
          <w:trHeight w:val="512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544B67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6BBEF6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普通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1814FC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結構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78324E2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望ましくない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CED5C0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堪らない</w:t>
            </w:r>
          </w:p>
        </w:tc>
      </w:tr>
      <w:tr w:rsidRPr="008C7AF2" w:rsidR="001E3D67" w:rsidTr="00A77CEE" w14:paraId="726DB0C0" w14:textId="77777777">
        <w:trPr>
          <w:cantSplit/>
          <w:trHeight w:val="719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10ACF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="00A77CEE" w:rsidP="00A23D4D" w:rsidRDefault="001E3D67" w14:paraId="57E1271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eastAsia="Japanese"/>
                <w:eastAsianLayout/>
              </w:rPr>
              <w:t xml:space="preserve">ほとんど効果がない </w:t>
            </w:r>
          </w:p>
          <w:p w:rsidRPr="00A77CEE" w:rsidR="001E3D67" w:rsidP="00A23D4D" w:rsidRDefault="001E3D67" w14:paraId="73A57A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eastAsia="Japanese"/>
                <w:eastAsianLayout/>
              </w:rPr>
              <w:t>イベント中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2E61A4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eastAsia="Japanese"/>
                <w:eastAsianLayout/>
              </w:rPr>
              <w:t>効果は感じられるが、結果には重要ではない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3B3A92" w14:paraId="72FA7E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eastAsia="Japanese"/>
                <w:eastAsianLayout/>
              </w:rPr>
              <w:t>行動と結果のコースに深刻な影響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0EC338F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eastAsia="Japanese"/>
                <w:eastAsianLayout/>
              </w:rPr>
              <w:t>災害につながる可能性があります</w:t>
            </w:r>
          </w:p>
        </w:tc>
      </w:tr>
      <w:tr w:rsidRPr="008C7AF2" w:rsidR="001E3D67" w:rsidTr="00A23D4D" w14:paraId="3B857B26" w14:textId="77777777">
        <w:trPr>
          <w:cantSplit/>
          <w:trHeight w:val="720"/>
        </w:trPr>
        <w:tc>
          <w:tcPr>
            <w:tcW w:w="54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808080"/>
            <w:textDirection w:val="btLr"/>
            <w:vAlign w:val="center"/>
            <w:hideMark/>
          </w:tcPr>
          <w:p w:rsidRPr="008C7AF2" w:rsidR="001E3D67" w:rsidP="00A23D4D" w:rsidRDefault="001E3D67" w14:paraId="75229F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sz w:val="28"/>
                <w:szCs w:val="28"/>
                <w:lang w:eastAsia="Japanese"/>
                <w:eastAsianLayout/>
              </w:rPr>
              <w:t>L I K E L I H O O D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4C3E6AE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あり 得ない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119824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4C18F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609E79A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AADE0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</w:tr>
      <w:tr w:rsidRPr="008C7AF2" w:rsidR="001E3D67" w:rsidTr="00A23D4D" w14:paraId="4659A39C" w14:textId="77777777">
        <w:trPr>
          <w:cantSplit/>
          <w:trHeight w:val="782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AD224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3ABF648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eastAsia="Japanese"/>
                <w:eastAsianLayout/>
              </w:rPr>
              <w:t>リスクが発生する可能性は低い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5B80E8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7B5DFB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4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F9158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6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5F6C1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10 –</w:t>
            </w:r>
          </w:p>
        </w:tc>
      </w:tr>
      <w:tr w:rsidRPr="008C7AF2" w:rsidR="001E3D67" w:rsidTr="00A23D4D" w14:paraId="4CE5D211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77E66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5D784D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可能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6B403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8ECD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50ECE0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2A60569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極端</w:t>
            </w:r>
          </w:p>
        </w:tc>
      </w:tr>
      <w:tr w:rsidRPr="008C7AF2" w:rsidR="001E3D67" w:rsidTr="00A23D4D" w14:paraId="426E3966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27B8A46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7187CF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eastAsia="Japanese"/>
                <w:eastAsianLayout/>
              </w:rPr>
              <w:t>リスクが発生する可能性が高い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02239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2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2A633C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5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3C10F7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8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71F440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11 –</w:t>
            </w:r>
          </w:p>
        </w:tc>
      </w:tr>
      <w:tr w:rsidRPr="008C7AF2" w:rsidR="001E3D67" w:rsidTr="00A23D4D" w14:paraId="4B0B2167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199CD1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02D48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有り得べき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543809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04CE4A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791A662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04CD17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極端</w:t>
            </w:r>
          </w:p>
        </w:tc>
      </w:tr>
      <w:tr w:rsidRPr="008C7AF2" w:rsidR="001E3D67" w:rsidTr="00A23D4D" w14:paraId="1A2A8008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50D44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68F9C7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eastAsia="Japanese"/>
                <w:eastAsianLayout/>
              </w:rPr>
              <w:t>リスクが発生します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16371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3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F1415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7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7076D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9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1984E3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12 –</w:t>
            </w:r>
          </w:p>
        </w:tc>
      </w:tr>
    </w:tbl>
    <w:p w:rsidR="001656DE" w:rsidP="001656DE" w:rsidRDefault="001656DE" w14:paraId="6B7E6BB3" w14:textId="77777777"/>
    <w:p w:rsidR="00A77CEE" w:rsidRDefault="00A77CEE" w14:paraId="6BF6A617" w14:textId="77777777">
      <w:r>
        <w:rPr>
          <w:lang w:eastAsia="Japanese"/>
          <w:eastAsianLayout/>
        </w:rPr>
        <w:br w:type="page"/>
      </w:r>
    </w:p>
    <w:p w:rsidR="001656DE" w:rsidP="00A77CEE" w:rsidRDefault="001656DE" w14:paraId="704EA821" w14:textId="77777777"/>
    <w:p w:rsidRPr="00C64C2F" w:rsidR="00A77CEE" w:rsidP="00A77CEE" w:rsidRDefault="00A77CEE" w14:paraId="1494E9DC" w14:textId="77777777">
      <w:pPr>
        <w:pStyle w:val="Heading1"/>
        <w:bidi w:val="false"/>
        <w:rPr>
          <w:rFonts w:eastAsia="Times New Roman"/>
        </w:rPr>
      </w:pPr>
      <w:bookmarkStart w:name="_Toc489001824" w:id="18"/>
      <w:r>
        <w:rPr>
          <w:rFonts w:eastAsia="Times New Roman"/>
          <w:lang w:eastAsia="Japanese"/>
          <w:eastAsianLayout/>
        </w:rPr>
        <w:t>軽減グレーディング マトリックス</w:t>
      </w:r>
      <w:bookmarkEnd w:id="18"/>
    </w:p>
    <w:p w:rsidR="00A77CEE" w:rsidP="00A77CEE" w:rsidRDefault="00A77CEE" w14:paraId="2FDC57BE" w14:textId="77777777"/>
    <w:p w:rsidR="00A77CEE" w:rsidP="00A77CEE" w:rsidRDefault="00A77CEE" w14:paraId="331EDE0E" w14:textId="77777777"/>
    <w:tbl>
      <w:tblPr>
        <w:tblW w:w="10705" w:type="dxa"/>
        <w:tblLook w:val="04A0" w:firstRow="1" w:lastRow="0" w:firstColumn="1" w:lastColumn="0" w:noHBand="0" w:noVBand="1"/>
      </w:tblPr>
      <w:tblGrid>
        <w:gridCol w:w="480"/>
        <w:gridCol w:w="1300"/>
        <w:gridCol w:w="1300"/>
        <w:gridCol w:w="1300"/>
        <w:gridCol w:w="1300"/>
        <w:gridCol w:w="1300"/>
        <w:gridCol w:w="3725"/>
      </w:tblGrid>
      <w:tr w:rsidR="00A77CEE" w:rsidTr="00A77CEE" w14:paraId="30DD6E22" w14:textId="77777777">
        <w:trPr>
          <w:trHeight w:val="480"/>
        </w:trPr>
        <w:tc>
          <w:tcPr>
            <w:tcW w:w="69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423984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リスクマトリックス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93317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77CEE" w:rsidTr="00A77CEE" w14:paraId="0C755CC3" w14:textId="77777777">
        <w:trPr>
          <w:trHeight w:val="480"/>
        </w:trPr>
        <w:tc>
          <w:tcPr>
            <w:tcW w:w="1780" w:type="dxa"/>
            <w:gridSpan w:val="2"/>
            <w:vMerge w:val="restar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diagStripe" w:color="BFBFBF" w:fill="A6A6A6"/>
            <w:noWrap/>
            <w:vAlign w:val="bottom"/>
            <w:hideMark/>
          </w:tcPr>
          <w:p w:rsidR="00A77CEE" w:rsidRDefault="00A77CEE" w14:paraId="39D6E84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>
              <w:rPr>
                <w:rFonts w:ascii="Century Gothic" w:hAnsi="Century Gothic" w:eastAsia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200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0499515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影響を受けたセクション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08D272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77CEE" w:rsidTr="00A77CEE" w14:paraId="1F7A62F1" w14:textId="77777777">
        <w:trPr>
          <w:trHeight w:val="480"/>
        </w:trPr>
        <w:tc>
          <w:tcPr>
            <w:tcW w:w="1780" w:type="dxa"/>
            <w:gridSpan w:val="2"/>
            <w:vMerge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="00A77CEE" w:rsidRDefault="00A77CEE" w14:paraId="0D746D13" w14:textId="77777777">
            <w:pPr>
              <w:bidi w:val="false"/>
              <w:rPr>
                <w:rFonts w:ascii="Century Gothic" w:hAnsi="Century Gothic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468929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1701453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26C805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6282090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極端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1A1991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A77CEE" w:rsidTr="00A77CEE" w14:paraId="6BE5C2C4" w14:textId="77777777">
        <w:trPr>
          <w:trHeight w:val="480"/>
        </w:trPr>
        <w:tc>
          <w:tcPr>
            <w:tcW w:w="480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080"/>
            <w:textDirection w:val="btLr"/>
            <w:vAlign w:val="center"/>
            <w:hideMark/>
          </w:tcPr>
          <w:p w:rsidR="00A77CEE" w:rsidRDefault="00A77CEE" w14:paraId="353286C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可能性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6E684D5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3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26CCBE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N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2D7B5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D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867A6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C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B774BC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ある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6AA2355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2ED4D362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686DC9D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6E4576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0FADE2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28FA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5618F80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16F1151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ある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9C3FD2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02E49F9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35BE323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C9A2D9E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21D4EFF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0106FAA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CB82D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ある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1660F6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ある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68A27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B5E8755" w14:textId="77777777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1AD8AC44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05555D8F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6F2FAE9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2908CD2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1E771567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597CE456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750A1DE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</w:tr>
      <w:tr w:rsidR="00A77CEE" w:rsidTr="00A77CEE" w14:paraId="7F2DA66D" w14:textId="77777777">
        <w:trPr>
          <w:trHeight w:val="480"/>
        </w:trPr>
        <w:tc>
          <w:tcPr>
            <w:tcW w:w="10705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547A9ED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グレードに基づくリスク軽減</w:t>
            </w:r>
          </w:p>
        </w:tc>
      </w:tr>
      <w:tr w:rsidR="00A77CEE" w:rsidTr="00A77CEE" w14:paraId="46A645C4" w14:textId="77777777">
        <w:trPr>
          <w:trHeight w:val="48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1556A68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等級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383E3C9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可能なアクション</w:t>
            </w:r>
          </w:p>
        </w:tc>
      </w:tr>
      <w:tr w:rsidR="00A77CEE" w:rsidTr="00A77CEE" w14:paraId="563465CA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3CF47C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ある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72021D8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優先度として、可能性と深刻度の両方を減らす軽減措置を特定し、プロジェクトの開始時に実装する必要があります。 </w:t>
            </w:r>
          </w:p>
        </w:tc>
      </w:tr>
      <w:tr w:rsidR="00A77CEE" w:rsidTr="00A77CEE" w14:paraId="5F6827E2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331D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B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1B63D17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可能性と深刻度の両方を減らす軽減策は、プロジェクトの過程を通じて特定され、実施される必要があります。 </w:t>
            </w:r>
          </w:p>
        </w:tc>
      </w:tr>
      <w:tr w:rsidR="00A77CEE" w:rsidTr="00A77CEE" w14:paraId="2A37F251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9CEFE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C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51538F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>可能性と深刻さの両方を減らす緩和措置は、資金が実行を許可する場合、可能なアクションのために特定され、コストが発生する必要があります。</w:t>
            </w:r>
          </w:p>
        </w:tc>
      </w:tr>
      <w:tr w:rsidR="00A77CEE" w:rsidTr="00A77CEE" w14:paraId="3E5A8639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F57CD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D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2684591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>注意が必要なリスク: 採点が時間の経過とともに増加しない限り、アクションは必要ありません。</w:t>
            </w:r>
          </w:p>
        </w:tc>
      </w:tr>
      <w:tr w:rsidR="00A77CEE" w:rsidTr="00A77CEE" w14:paraId="6CC6A894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1DBFB6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F481E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>注意が必要なリスク: 採点が時間の経過とともに増加しない限り、アクションは必要ありません。</w:t>
            </w:r>
          </w:p>
        </w:tc>
      </w:tr>
    </w:tbl>
    <w:p w:rsidR="00A77CEE" w:rsidP="00A77CEE" w:rsidRDefault="00A77CEE" w14:paraId="1C3E29AF" w14:textId="77777777"/>
    <w:p w:rsidR="00A77CEE" w:rsidRDefault="00A77CEE" w14:paraId="17D1D20E" w14:textId="77777777">
      <w:r>
        <w:rPr>
          <w:lang w:eastAsia="Japanese"/>
          <w:eastAsianLayout/>
        </w:rPr>
        <w:br w:type="page"/>
      </w:r>
    </w:p>
    <w:p w:rsidR="00A77CEE" w:rsidP="00A77CEE" w:rsidRDefault="00A77CEE" w14:paraId="67740E64" w14:textId="77777777"/>
    <w:p w:rsidRPr="00C64C2F" w:rsidR="00A77CEE" w:rsidP="00A77CEE" w:rsidRDefault="00A77CEE" w14:paraId="6A591214" w14:textId="77777777">
      <w:pPr>
        <w:pStyle w:val="Heading1"/>
        <w:bidi w:val="false"/>
        <w:rPr>
          <w:rFonts w:eastAsia="Times New Roman"/>
        </w:rPr>
      </w:pPr>
      <w:bookmarkStart w:name="_Toc489001825" w:id="19"/>
      <w:r>
        <w:rPr>
          <w:rFonts w:eastAsia="Times New Roman"/>
          <w:lang w:eastAsia="Japanese"/>
          <w:eastAsianLayout/>
        </w:rPr>
        <w:t>ステークホルダーの許容範囲</w:t>
      </w:r>
      <w:bookmarkEnd w:id="19"/>
    </w:p>
    <w:p w:rsidRPr="00C64C2F" w:rsidR="00A77CEE" w:rsidP="00A77CEE" w:rsidRDefault="00A77CEE" w14:paraId="76177DDA" w14:textId="77777777">
      <w:pPr>
        <w:bidi w:val="false"/>
        <w:rPr>
          <w:rFonts w:ascii="Century Gothic" w:hAnsi="Century Gothic"/>
        </w:rPr>
      </w:pPr>
    </w:p>
    <w:p w:rsidRPr="00C64C2F" w:rsidR="00A77CEE" w:rsidP="00A77CEE" w:rsidRDefault="00A77CEE" w14:paraId="7E44064F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eastAsia="Japanese"/>
          <w:eastAsianLayout/>
        </w:rPr>
        <w:t xml:space="preserve">コスト不測の時間とコストの不測の時間の制限を定義します。</w:t>
      </w:r>
    </w:p>
    <w:p w:rsidRPr="00C64C2F" w:rsidR="00A77CEE" w:rsidP="00A77CEE" w:rsidRDefault="00A77CEE" w14:paraId="12B2F71E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A77CEE" w:rsidTr="007510A3" w14:paraId="17C1B53D" w14:textId="77777777">
        <w:trPr>
          <w:trHeight w:val="3401"/>
        </w:trPr>
        <w:tc>
          <w:tcPr>
            <w:tcW w:w="10818" w:type="dxa"/>
            <w:shd w:val="clear" w:color="auto" w:fill="auto"/>
            <w:hideMark/>
          </w:tcPr>
          <w:p w:rsidRPr="00E37186" w:rsidR="00A77CEE" w:rsidP="00A23D4D" w:rsidRDefault="00A77CEE" w14:paraId="76BEFB75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A77CEE" w:rsidP="00A77CEE" w:rsidRDefault="00A77CEE" w14:paraId="7D5290D7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="00A77CEE" w:rsidP="00A77CEE" w:rsidRDefault="007510A3" w14:paraId="638B8456" w14:textId="77777777">
      <w:pPr>
        <w:pStyle w:val="Heading1"/>
        <w:bidi w:val="false"/>
        <w:rPr>
          <w:rFonts w:eastAsia="Times New Roman"/>
        </w:rPr>
      </w:pPr>
      <w:bookmarkStart w:name="_Toc489001826" w:id="20"/>
      <w:r>
        <w:rPr>
          <w:rFonts w:eastAsia="Times New Roman"/>
          <w:lang w:eastAsia="Japanese"/>
          <w:eastAsianLayout/>
        </w:rPr>
        <w:t>添付 ファイル</w:t>
      </w:r>
      <w:bookmarkEnd w:id="20"/>
    </w:p>
    <w:p w:rsidRPr="007510A3" w:rsidR="007510A3" w:rsidP="007510A3" w:rsidRDefault="007510A3" w14:paraId="7A60B75F" w14:textId="77777777"/>
    <w:tbl>
      <w:tblPr>
        <w:tblW w:w="1079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7510A3" w:rsidTr="007510A3" w14:paraId="1EFAB27E" w14:textId="77777777">
        <w:trPr>
          <w:trHeight w:val="400"/>
        </w:trPr>
        <w:tc>
          <w:tcPr>
            <w:tcW w:w="328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6B67B96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ファイル/ドキュメント名</w:t>
            </w:r>
          </w:p>
        </w:tc>
        <w:tc>
          <w:tcPr>
            <w:tcW w:w="210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0541D65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形式</w:t>
            </w:r>
          </w:p>
        </w:tc>
        <w:tc>
          <w:tcPr>
            <w:tcW w:w="5415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49C829D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R="007510A3" w:rsidTr="007510A3" w14:paraId="529C04DD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129E4FE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E6B6F36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5A9649D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7510A3" w:rsidTr="007510A3" w14:paraId="2E08129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467375D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67D887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28E9D7C9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="007510A3" w:rsidTr="007510A3" w14:paraId="0DBBBC0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06BDD2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B4C887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021C2B7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5DA57B8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7629764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2FAB0D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5022AF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2CA03C1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3080AB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5332F17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6465B3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1BE1451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1A2E887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063506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3B38165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C2FE034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241E6C4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E2C953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4F654C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7510A3" w:rsidR="007510A3" w:rsidP="007510A3" w:rsidRDefault="007510A3" w14:paraId="53B92938" w14:textId="77777777"/>
    <w:p w:rsidRPr="00C64C2F" w:rsidR="00A77CEE" w:rsidP="00A77CEE" w:rsidRDefault="00A77CEE" w14:paraId="016F2CC7" w14:textId="77777777">
      <w:pPr>
        <w:bidi w:val="false"/>
        <w:rPr>
          <w:rFonts w:ascii="Century Gothic" w:hAnsi="Century Gothic"/>
        </w:rPr>
      </w:pPr>
    </w:p>
    <w:p w:rsidR="002D30B0" w:rsidP="00A77CEE" w:rsidRDefault="002D30B0" w14:paraId="21158332" w14:textId="77777777"/>
    <w:p w:rsidR="002D30B0" w:rsidRDefault="002D30B0" w14:paraId="5156D1C8" w14:textId="77777777">
      <w:r>
        <w:rPr>
          <w:lang w:eastAsia="Japanese"/>
          <w:eastAsianLayout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D30B0" w:rsidTr="00790C8A" w14:paraId="652D9DC9" w14:textId="77777777">
        <w:trPr>
          <w:trHeight w:val="2826"/>
        </w:trPr>
        <w:tc>
          <w:tcPr>
            <w:tcW w:w="10424" w:type="dxa"/>
          </w:tcPr>
          <w:p w:rsidRPr="00FF18F5" w:rsidR="002D30B0" w:rsidP="00790C8A" w:rsidRDefault="002D30B0" w14:paraId="0ABAC8F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2D30B0" w:rsidP="00790C8A" w:rsidRDefault="002D30B0" w14:paraId="3ABCDC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D30B0" w:rsidP="00790C8A" w:rsidRDefault="002D30B0" w14:paraId="7A608DD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2D30B0" w:rsidP="002D30B0" w:rsidRDefault="002D30B0" w14:paraId="220B0276" w14:textId="77777777">
      <w:pPr>
        <w:rPr>
          <w:rFonts w:ascii="Century Gothic" w:hAnsi="Century Gothic"/>
        </w:rPr>
      </w:pPr>
    </w:p>
    <w:p w:rsidR="002D30B0" w:rsidP="002D30B0" w:rsidRDefault="002D30B0" w14:paraId="1B6A2590" w14:textId="77777777">
      <w:pPr>
        <w:rPr>
          <w:rFonts w:ascii="Century Gothic" w:hAnsi="Century Gothic"/>
        </w:rPr>
      </w:pPr>
    </w:p>
    <w:p w:rsidR="00A77CEE" w:rsidP="00A77CEE" w:rsidRDefault="00A77CEE" w14:paraId="522FBDBC" w14:textId="77777777"/>
    <w:sectPr w:rsidR="00A77CEE" w:rsidSect="00935BAD">
      <w:headerReference w:type="default" r:id="rId10"/>
      <w:footerReference w:type="default" r:id="rId11"/>
      <w:pgSz w:w="12240" w:h="15840"/>
      <w:pgMar w:top="360" w:right="720" w:bottom="360" w:left="72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3A52" w14:textId="77777777" w:rsidR="002D30B0" w:rsidRDefault="002D30B0" w:rsidP="00DB2412">
      <w:r>
        <w:separator/>
      </w:r>
    </w:p>
  </w:endnote>
  <w:endnote w:type="continuationSeparator" w:id="0">
    <w:p w14:paraId="4F4F7BB2" w14:textId="77777777" w:rsidR="002D30B0" w:rsidRDefault="002D30B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35BAD" w:rsidR="00F67EA5" w:rsidP="00935BAD" w:rsidRDefault="00F67EA5" w14:paraId="45A7973B" w14:textId="77777777">
    <w:pPr>
      <w:pStyle w:val="Footer"/>
      <w:bidi w:val="false"/>
      <w:jc w:val="center"/>
      <w:rPr>
        <w:rFonts w:ascii="Century Gothic" w:hAnsi="Century Gothic"/>
        <w:color w:val="808080" w:themeColor="background1" w:themeShade="80"/>
        <w:sz w:val="18"/>
      </w:rPr>
    </w:pP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t xml:space="preserve">11ページ </w:t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instrText xml:space="preserve"> PAGE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eastAsia="Japanese"/>
        <w:eastAsianLayout/>
      </w:rPr>
      <w:t/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fldChar w:fldCharType="end"/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t xml:space="preserve"> 1ページ </w:t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instrText xml:space="preserve"> NUMPAGES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eastAsia="Japanese"/>
        <w:eastAsianLayout/>
      </w:rPr>
      <w:t/>
    </w:r>
    <w:r w:rsidRPr="007C62A8">
      <w:rPr>
        <w:rFonts w:ascii="Century Gothic" w:hAnsi="Century Gothic"/>
        <w:color w:val="808080" w:themeColor="background1" w:themeShade="80"/>
        <w:sz w:val="18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9521" w14:textId="77777777" w:rsidR="002D30B0" w:rsidRDefault="002D30B0" w:rsidP="00DB2412">
      <w:r>
        <w:separator/>
      </w:r>
    </w:p>
  </w:footnote>
  <w:footnote w:type="continuationSeparator" w:id="0">
    <w:p w14:paraId="5A3F40FC" w14:textId="77777777" w:rsidR="002D30B0" w:rsidRDefault="002D30B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625E" w14:textId="77777777" w:rsidR="00F67EA5" w:rsidRDefault="00F67EA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B4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9F42A9"/>
    <w:multiLevelType w:val="hybridMultilevel"/>
    <w:tmpl w:val="8286E4C4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FAB"/>
    <w:multiLevelType w:val="multilevel"/>
    <w:tmpl w:val="1674D530"/>
    <w:lvl w:ilvl="0">
      <w:start w:val="1"/>
      <w:numFmt w:val="chineseCounting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63544B5E"/>
    <w:multiLevelType w:val="multilevel"/>
    <w:tmpl w:val="381A9870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0"/>
    <w:rsid w:val="000035E9"/>
    <w:rsid w:val="00005410"/>
    <w:rsid w:val="000102CA"/>
    <w:rsid w:val="00025643"/>
    <w:rsid w:val="00042E9D"/>
    <w:rsid w:val="000525BA"/>
    <w:rsid w:val="0005594B"/>
    <w:rsid w:val="000707ED"/>
    <w:rsid w:val="00083935"/>
    <w:rsid w:val="000B6886"/>
    <w:rsid w:val="000C0AAB"/>
    <w:rsid w:val="00107566"/>
    <w:rsid w:val="00107A05"/>
    <w:rsid w:val="00126FF8"/>
    <w:rsid w:val="001358CC"/>
    <w:rsid w:val="00150399"/>
    <w:rsid w:val="001570A8"/>
    <w:rsid w:val="00165169"/>
    <w:rsid w:val="001656DE"/>
    <w:rsid w:val="001A09C9"/>
    <w:rsid w:val="001A0B3D"/>
    <w:rsid w:val="001D6DF7"/>
    <w:rsid w:val="001E323E"/>
    <w:rsid w:val="001E3D67"/>
    <w:rsid w:val="001F255E"/>
    <w:rsid w:val="00205C43"/>
    <w:rsid w:val="00212628"/>
    <w:rsid w:val="00221684"/>
    <w:rsid w:val="00246934"/>
    <w:rsid w:val="0028063E"/>
    <w:rsid w:val="002C5F04"/>
    <w:rsid w:val="002D30B0"/>
    <w:rsid w:val="00327CB0"/>
    <w:rsid w:val="003861BD"/>
    <w:rsid w:val="00386B48"/>
    <w:rsid w:val="0039509D"/>
    <w:rsid w:val="003B3A92"/>
    <w:rsid w:val="003E4F0D"/>
    <w:rsid w:val="0042481E"/>
    <w:rsid w:val="00437607"/>
    <w:rsid w:val="00471C74"/>
    <w:rsid w:val="004937B7"/>
    <w:rsid w:val="004A2939"/>
    <w:rsid w:val="004A4264"/>
    <w:rsid w:val="004A6812"/>
    <w:rsid w:val="004C3E2B"/>
    <w:rsid w:val="004C3FDE"/>
    <w:rsid w:val="004E6259"/>
    <w:rsid w:val="00523965"/>
    <w:rsid w:val="00537BB1"/>
    <w:rsid w:val="00593D62"/>
    <w:rsid w:val="005A42B5"/>
    <w:rsid w:val="005A49EF"/>
    <w:rsid w:val="006025F7"/>
    <w:rsid w:val="0065609B"/>
    <w:rsid w:val="006A3315"/>
    <w:rsid w:val="006B16FF"/>
    <w:rsid w:val="006B3D01"/>
    <w:rsid w:val="006C295B"/>
    <w:rsid w:val="006E4FA7"/>
    <w:rsid w:val="007424F9"/>
    <w:rsid w:val="0074716D"/>
    <w:rsid w:val="007510A3"/>
    <w:rsid w:val="00781C86"/>
    <w:rsid w:val="00783541"/>
    <w:rsid w:val="00786B20"/>
    <w:rsid w:val="007B2A94"/>
    <w:rsid w:val="007C62A8"/>
    <w:rsid w:val="007F7E6B"/>
    <w:rsid w:val="0083365C"/>
    <w:rsid w:val="0084390B"/>
    <w:rsid w:val="00873CBB"/>
    <w:rsid w:val="008B17E8"/>
    <w:rsid w:val="008C6123"/>
    <w:rsid w:val="008D4D59"/>
    <w:rsid w:val="00911D26"/>
    <w:rsid w:val="00930D1C"/>
    <w:rsid w:val="00935BAD"/>
    <w:rsid w:val="00942DA6"/>
    <w:rsid w:val="009670EF"/>
    <w:rsid w:val="00976365"/>
    <w:rsid w:val="00985675"/>
    <w:rsid w:val="009D3577"/>
    <w:rsid w:val="00A02960"/>
    <w:rsid w:val="00A03137"/>
    <w:rsid w:val="00A132F7"/>
    <w:rsid w:val="00A1453C"/>
    <w:rsid w:val="00A56469"/>
    <w:rsid w:val="00A57A49"/>
    <w:rsid w:val="00A77CEE"/>
    <w:rsid w:val="00B34BE9"/>
    <w:rsid w:val="00B5252F"/>
    <w:rsid w:val="00B74CF7"/>
    <w:rsid w:val="00B81110"/>
    <w:rsid w:val="00B92B7A"/>
    <w:rsid w:val="00BC1A20"/>
    <w:rsid w:val="00C33CE2"/>
    <w:rsid w:val="00C64C2F"/>
    <w:rsid w:val="00C77762"/>
    <w:rsid w:val="00CB7906"/>
    <w:rsid w:val="00D06B25"/>
    <w:rsid w:val="00D16763"/>
    <w:rsid w:val="00D412C0"/>
    <w:rsid w:val="00D52905"/>
    <w:rsid w:val="00D5538A"/>
    <w:rsid w:val="00D620F1"/>
    <w:rsid w:val="00D96B95"/>
    <w:rsid w:val="00D970D9"/>
    <w:rsid w:val="00DA308E"/>
    <w:rsid w:val="00DB2412"/>
    <w:rsid w:val="00DB3258"/>
    <w:rsid w:val="00DE0AA3"/>
    <w:rsid w:val="00E27A8A"/>
    <w:rsid w:val="00E37186"/>
    <w:rsid w:val="00E40943"/>
    <w:rsid w:val="00E46217"/>
    <w:rsid w:val="00E7401A"/>
    <w:rsid w:val="00E84687"/>
    <w:rsid w:val="00E9593E"/>
    <w:rsid w:val="00EA104E"/>
    <w:rsid w:val="00EC4C0B"/>
    <w:rsid w:val="00EE2367"/>
    <w:rsid w:val="00F04F96"/>
    <w:rsid w:val="00F06956"/>
    <w:rsid w:val="00F22F09"/>
    <w:rsid w:val="00F245AE"/>
    <w:rsid w:val="00F4476D"/>
    <w:rsid w:val="00F67EA5"/>
    <w:rsid w:val="00F76C42"/>
    <w:rsid w:val="00F804A8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764EA"/>
  <w15:docId w15:val="{83C0AA9C-58AB-48C9-A659-63BC3B5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0A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EF"/>
    <w:pPr>
      <w:keepNext/>
      <w:keepLines/>
      <w:spacing w:before="240"/>
      <w:outlineLvl w:val="0"/>
    </w:pPr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EF"/>
    <w:pPr>
      <w:keepNext/>
      <w:keepLines/>
      <w:spacing w:before="40"/>
      <w:outlineLvl w:val="1"/>
    </w:pPr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670EF"/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D62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B3D01"/>
    <w:pPr>
      <w:tabs>
        <w:tab w:val="right" w:leader="dot" w:pos="10790"/>
      </w:tabs>
      <w:spacing w:before="120" w:line="480" w:lineRule="auto"/>
    </w:pPr>
    <w:rPr>
      <w:rFonts w:ascii="Century Gothic" w:hAnsi="Century Gothic" w:eastAsia="Times New Roman" w:cstheme="minorBidi"/>
      <w:b/>
      <w:bCs/>
      <w:noProof/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593D62"/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93D6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  <w:rPr>
      <w:rFonts w:asciiTheme="minorHAnsi" w:hAnsiTheme="minorHAnsi" w:cstheme="minorBidi"/>
    </w:rPr>
  </w:style>
  <w:style w:type="character" w:styleId="Heading2Char" w:customStyle="1">
    <w:name w:val="Heading 2 Char"/>
    <w:basedOn w:val="DefaultParagraphFont"/>
    <w:link w:val="Heading2"/>
    <w:uiPriority w:val="9"/>
    <w:rsid w:val="009670EF"/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3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23&amp;utm_language=JA&amp;utm_source=integrated+content&amp;utm_campaign=/free-risk-management-plan-templates&amp;utm_medium=ic+h2+risk+management+plan+template+77223+word+jp&amp;lpa=ic+h2+risk+management+plan+template+77223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84CE1-107D-41AE-9195-E6CCC7C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2b65b700a2b029e05a0e1f1bdf4aca75</Template>
  <TotalTime>0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2021-05-06T15:40:00Z</dcterms:created>
  <dcterms:modified xsi:type="dcterms:W3CDTF">2021-05-06T15:40:00Z</dcterms:modified>
</cp:coreProperties>
</file>